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0B2E57" w14:textId="77777777" w:rsidR="00E63DCA" w:rsidRPr="004E1F9B" w:rsidRDefault="00E63DCA" w:rsidP="00E63DCA">
      <w:pPr>
        <w:pStyle w:val="tc2"/>
        <w:shd w:val="clear" w:color="auto" w:fill="FFFFFF"/>
        <w:rPr>
          <w:rFonts w:ascii="Century" w:hAnsi="Century" w:cs="Arial"/>
          <w:lang w:val="uk-UA"/>
        </w:rPr>
      </w:pPr>
      <w:r w:rsidRPr="004E1F9B">
        <w:rPr>
          <w:rFonts w:ascii="Century" w:hAnsi="Century" w:cs="Arial"/>
          <w:noProof/>
          <w:lang w:val="uk-UA" w:eastAsia="uk-UA"/>
        </w:rPr>
        <w:drawing>
          <wp:inline distT="0" distB="0" distL="0" distR="0" wp14:anchorId="209B1AFE" wp14:editId="79673A77">
            <wp:extent cx="434340" cy="609600"/>
            <wp:effectExtent l="0" t="0" r="0" b="0"/>
            <wp:docPr id="1" name="Рисунок 1" descr="http://search.ligazakon.ua/l_flib1.nsf/LookupFiles/kp111242_img_001.gif/$file/kp111242_img_001.gi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http://search.ligazakon.ua/l_flib1.nsf/LookupFiles/kp111242_img_001.gif/$file/kp111242_img_001.gif"/>
                    <pic:cNvPicPr preferRelativeResize="0">
                      <a:picLocks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434340" cy="609600"/>
                    </a:xfrm>
                    <a:prstGeom prst="rect">
                      <a:avLst/>
                    </a:prstGeom>
                    <a:noFill/>
                    <a:ln>
                      <a:noFill/>
                    </a:ln>
                  </pic:spPr>
                </pic:pic>
              </a:graphicData>
            </a:graphic>
          </wp:inline>
        </w:drawing>
      </w:r>
    </w:p>
    <w:p w14:paraId="51FD76C0" w14:textId="77777777" w:rsidR="00E63DCA" w:rsidRPr="004E1F9B" w:rsidRDefault="00E63DCA" w:rsidP="00E63DCA">
      <w:pPr>
        <w:pStyle w:val="tc2"/>
        <w:shd w:val="clear" w:color="auto" w:fill="FFFFFF"/>
        <w:spacing w:line="240" w:lineRule="auto"/>
        <w:rPr>
          <w:rFonts w:ascii="Century" w:hAnsi="Century"/>
          <w:sz w:val="32"/>
          <w:szCs w:val="32"/>
          <w:lang w:val="uk-UA"/>
        </w:rPr>
      </w:pPr>
      <w:r w:rsidRPr="004E1F9B">
        <w:rPr>
          <w:rFonts w:ascii="Century" w:hAnsi="Century"/>
          <w:sz w:val="32"/>
          <w:szCs w:val="32"/>
          <w:lang w:val="uk-UA"/>
        </w:rPr>
        <w:t>УКРАЇНА</w:t>
      </w:r>
    </w:p>
    <w:p w14:paraId="03C197F8" w14:textId="77777777" w:rsidR="00E63DCA" w:rsidRPr="004E1F9B" w:rsidRDefault="00E63DCA" w:rsidP="00E63DCA">
      <w:pPr>
        <w:pStyle w:val="tc2"/>
        <w:shd w:val="clear" w:color="auto" w:fill="FFFFFF"/>
        <w:spacing w:line="240" w:lineRule="auto"/>
        <w:rPr>
          <w:rFonts w:ascii="Century" w:hAnsi="Century"/>
          <w:b/>
          <w:sz w:val="32"/>
          <w:lang w:val="uk-UA"/>
        </w:rPr>
      </w:pPr>
      <w:r w:rsidRPr="004E1F9B">
        <w:rPr>
          <w:rFonts w:ascii="Century" w:hAnsi="Century"/>
          <w:b/>
          <w:sz w:val="32"/>
          <w:lang w:val="uk-UA"/>
        </w:rPr>
        <w:t>ГОРОДОЦЬКА МІСЬКА РАДА</w:t>
      </w:r>
    </w:p>
    <w:p w14:paraId="34EFAE01" w14:textId="77777777" w:rsidR="00E63DCA" w:rsidRPr="004E1F9B" w:rsidRDefault="00E63DCA" w:rsidP="00E63DCA">
      <w:pPr>
        <w:pStyle w:val="tc2"/>
        <w:shd w:val="clear" w:color="auto" w:fill="FFFFFF"/>
        <w:spacing w:line="240" w:lineRule="auto"/>
        <w:rPr>
          <w:rFonts w:ascii="Century" w:hAnsi="Century"/>
          <w:sz w:val="28"/>
          <w:szCs w:val="28"/>
          <w:lang w:val="uk-UA"/>
        </w:rPr>
      </w:pPr>
      <w:r w:rsidRPr="004E1F9B">
        <w:rPr>
          <w:rFonts w:ascii="Century" w:hAnsi="Century"/>
          <w:sz w:val="28"/>
          <w:szCs w:val="28"/>
          <w:lang w:val="uk-UA"/>
        </w:rPr>
        <w:t>ЛЬВІВСЬКОЇ ОБЛАСТІ</w:t>
      </w:r>
    </w:p>
    <w:p w14:paraId="69F33CF2" w14:textId="77777777" w:rsidR="00E63DCA" w:rsidRPr="004E1F9B" w:rsidRDefault="00E63DCA" w:rsidP="00E63DCA">
      <w:pPr>
        <w:pStyle w:val="tc2"/>
        <w:shd w:val="clear" w:color="auto" w:fill="FFFFFF"/>
        <w:spacing w:line="240" w:lineRule="auto"/>
        <w:rPr>
          <w:rFonts w:ascii="Century" w:hAnsi="Century"/>
          <w:b/>
          <w:sz w:val="28"/>
          <w:szCs w:val="28"/>
          <w:lang w:val="uk-UA"/>
        </w:rPr>
      </w:pPr>
      <w:r w:rsidRPr="004E1F9B">
        <w:rPr>
          <w:rFonts w:ascii="Century" w:hAnsi="Century"/>
          <w:b/>
          <w:sz w:val="28"/>
          <w:szCs w:val="28"/>
          <w:lang w:val="uk-UA"/>
        </w:rPr>
        <w:t>72 СЕСІЯ  ВОСЬМОГО  СКЛИКАННЯ</w:t>
      </w:r>
    </w:p>
    <w:p w14:paraId="3375EEED" w14:textId="67948A0A" w:rsidR="00E63DCA" w:rsidRPr="00DC7816" w:rsidRDefault="00E63DCA" w:rsidP="00E63DCA">
      <w:pPr>
        <w:jc w:val="center"/>
        <w:rPr>
          <w:rFonts w:ascii="Century" w:hAnsi="Century" w:cs="Times New Roman"/>
          <w:sz w:val="24"/>
          <w:szCs w:val="24"/>
        </w:rPr>
      </w:pPr>
      <w:r w:rsidRPr="00DC7816">
        <w:rPr>
          <w:rFonts w:ascii="Century" w:hAnsi="Century" w:cs="Times New Roman"/>
          <w:b/>
          <w:sz w:val="32"/>
          <w:szCs w:val="32"/>
        </w:rPr>
        <w:t xml:space="preserve">РІШЕННЯ № </w:t>
      </w:r>
      <w:r w:rsidRPr="00DC7816">
        <w:rPr>
          <w:rFonts w:ascii="Century" w:hAnsi="Century" w:cs="Times New Roman"/>
          <w:b/>
          <w:sz w:val="32"/>
          <w:szCs w:val="32"/>
          <w:lang w:val="ru-RU"/>
        </w:rPr>
        <w:t>26/72-</w:t>
      </w:r>
      <w:r w:rsidR="00DC7816" w:rsidRPr="00DC7816">
        <w:rPr>
          <w:rFonts w:ascii="Century" w:hAnsi="Century" w:cs="Times New Roman"/>
          <w:b/>
          <w:sz w:val="32"/>
          <w:szCs w:val="32"/>
          <w:lang w:val="ru-RU"/>
        </w:rPr>
        <w:t>9278</w:t>
      </w:r>
    </w:p>
    <w:p w14:paraId="2FF61CDE" w14:textId="5D66ADE4" w:rsidR="00AA229C" w:rsidRPr="004E1F9B" w:rsidRDefault="0098269E" w:rsidP="0098269E">
      <w:pPr>
        <w:shd w:val="clear" w:color="auto" w:fill="FFFFFF"/>
        <w:spacing w:after="150" w:line="240" w:lineRule="auto"/>
        <w:textAlignment w:val="baseline"/>
        <w:rPr>
          <w:rFonts w:ascii="Century" w:eastAsia="Times New Roman" w:hAnsi="Century" w:cs="Times New Roman"/>
          <w:color w:val="000000"/>
          <w:sz w:val="27"/>
          <w:szCs w:val="27"/>
          <w:lang w:eastAsia="uk-UA"/>
        </w:rPr>
      </w:pPr>
      <w:r>
        <w:rPr>
          <w:rFonts w:ascii="Century" w:eastAsia="Times New Roman" w:hAnsi="Century" w:cs="Times New Roman"/>
          <w:color w:val="000000"/>
          <w:sz w:val="27"/>
          <w:szCs w:val="27"/>
          <w:lang w:eastAsia="uk-UA"/>
        </w:rPr>
        <w:t>29 січня 2026 року</w:t>
      </w:r>
      <w:r>
        <w:rPr>
          <w:rFonts w:ascii="Century" w:eastAsia="Times New Roman" w:hAnsi="Century" w:cs="Times New Roman"/>
          <w:color w:val="000000"/>
          <w:sz w:val="27"/>
          <w:szCs w:val="27"/>
          <w:lang w:eastAsia="uk-UA"/>
        </w:rPr>
        <w:tab/>
      </w:r>
      <w:r>
        <w:rPr>
          <w:rFonts w:ascii="Century" w:eastAsia="Times New Roman" w:hAnsi="Century" w:cs="Times New Roman"/>
          <w:color w:val="000000"/>
          <w:sz w:val="27"/>
          <w:szCs w:val="27"/>
          <w:lang w:eastAsia="uk-UA"/>
        </w:rPr>
        <w:tab/>
      </w:r>
      <w:r>
        <w:rPr>
          <w:rFonts w:ascii="Century" w:eastAsia="Times New Roman" w:hAnsi="Century" w:cs="Times New Roman"/>
          <w:color w:val="000000"/>
          <w:sz w:val="27"/>
          <w:szCs w:val="27"/>
          <w:lang w:eastAsia="uk-UA"/>
        </w:rPr>
        <w:tab/>
      </w:r>
      <w:r>
        <w:rPr>
          <w:rFonts w:ascii="Century" w:eastAsia="Times New Roman" w:hAnsi="Century" w:cs="Times New Roman"/>
          <w:color w:val="000000"/>
          <w:sz w:val="27"/>
          <w:szCs w:val="27"/>
          <w:lang w:eastAsia="uk-UA"/>
        </w:rPr>
        <w:tab/>
      </w:r>
      <w:r>
        <w:rPr>
          <w:rFonts w:ascii="Century" w:eastAsia="Times New Roman" w:hAnsi="Century" w:cs="Times New Roman"/>
          <w:color w:val="000000"/>
          <w:sz w:val="27"/>
          <w:szCs w:val="27"/>
          <w:lang w:eastAsia="uk-UA"/>
        </w:rPr>
        <w:tab/>
      </w:r>
      <w:r>
        <w:rPr>
          <w:rFonts w:ascii="Century" w:eastAsia="Times New Roman" w:hAnsi="Century" w:cs="Times New Roman"/>
          <w:color w:val="000000"/>
          <w:sz w:val="27"/>
          <w:szCs w:val="27"/>
          <w:lang w:eastAsia="uk-UA"/>
        </w:rPr>
        <w:tab/>
      </w:r>
      <w:r>
        <w:rPr>
          <w:rFonts w:ascii="Century" w:eastAsia="Times New Roman" w:hAnsi="Century" w:cs="Times New Roman"/>
          <w:color w:val="000000"/>
          <w:sz w:val="27"/>
          <w:szCs w:val="27"/>
          <w:lang w:eastAsia="uk-UA"/>
        </w:rPr>
        <w:tab/>
      </w:r>
      <w:r>
        <w:rPr>
          <w:rFonts w:ascii="Century" w:eastAsia="Times New Roman" w:hAnsi="Century" w:cs="Times New Roman"/>
          <w:color w:val="000000"/>
          <w:sz w:val="27"/>
          <w:szCs w:val="27"/>
          <w:lang w:eastAsia="uk-UA"/>
        </w:rPr>
        <w:tab/>
        <w:t xml:space="preserve">      м. Городок</w:t>
      </w:r>
    </w:p>
    <w:p w14:paraId="7EED2139" w14:textId="339C3EBE" w:rsidR="00AA229C" w:rsidRPr="004E1F9B" w:rsidRDefault="00AA229C" w:rsidP="00565E3D">
      <w:pPr>
        <w:shd w:val="clear" w:color="auto" w:fill="FFFFFF"/>
        <w:spacing w:after="0"/>
        <w:textAlignment w:val="baseline"/>
        <w:rPr>
          <w:rFonts w:ascii="Century" w:eastAsia="Times New Roman" w:hAnsi="Century" w:cs="Times New Roman"/>
          <w:b/>
          <w:color w:val="000000"/>
          <w:sz w:val="28"/>
          <w:szCs w:val="28"/>
          <w:lang w:eastAsia="uk-UA"/>
        </w:rPr>
      </w:pPr>
      <w:r w:rsidRPr="004E1F9B">
        <w:rPr>
          <w:rFonts w:ascii="Century" w:eastAsia="Times New Roman" w:hAnsi="Century" w:cs="Times New Roman"/>
          <w:b/>
          <w:color w:val="000000"/>
          <w:sz w:val="28"/>
          <w:szCs w:val="28"/>
          <w:lang w:eastAsia="uk-UA"/>
        </w:rPr>
        <w:t>Про затвердження Програми</w:t>
      </w:r>
      <w:r w:rsidR="00565E3D" w:rsidRPr="004E1F9B">
        <w:rPr>
          <w:rFonts w:ascii="Century" w:eastAsia="Times New Roman" w:hAnsi="Century" w:cs="Times New Roman"/>
          <w:b/>
          <w:color w:val="000000"/>
          <w:sz w:val="28"/>
          <w:szCs w:val="28"/>
          <w:lang w:eastAsia="uk-UA"/>
        </w:rPr>
        <w:t xml:space="preserve"> </w:t>
      </w:r>
      <w:r w:rsidRPr="004E1F9B">
        <w:rPr>
          <w:rFonts w:ascii="Century" w:eastAsia="Times New Roman" w:hAnsi="Century" w:cs="Times New Roman"/>
          <w:b/>
          <w:color w:val="000000"/>
          <w:sz w:val="28"/>
          <w:szCs w:val="28"/>
          <w:lang w:eastAsia="uk-UA"/>
        </w:rPr>
        <w:t>формування податкової культури</w:t>
      </w:r>
      <w:r w:rsidR="00565E3D" w:rsidRPr="004E1F9B">
        <w:rPr>
          <w:rFonts w:ascii="Century" w:eastAsia="Times New Roman" w:hAnsi="Century" w:cs="Times New Roman"/>
          <w:b/>
          <w:color w:val="000000"/>
          <w:sz w:val="28"/>
          <w:szCs w:val="28"/>
          <w:lang w:eastAsia="uk-UA"/>
        </w:rPr>
        <w:t xml:space="preserve"> </w:t>
      </w:r>
      <w:r w:rsidRPr="004E1F9B">
        <w:rPr>
          <w:rFonts w:ascii="Century" w:eastAsia="Times New Roman" w:hAnsi="Century" w:cs="Times New Roman"/>
          <w:b/>
          <w:color w:val="000000"/>
          <w:sz w:val="28"/>
          <w:szCs w:val="28"/>
          <w:lang w:eastAsia="uk-UA"/>
        </w:rPr>
        <w:t xml:space="preserve">у </w:t>
      </w:r>
      <w:r w:rsidR="007611A6" w:rsidRPr="004E1F9B">
        <w:rPr>
          <w:rFonts w:ascii="Century" w:eastAsia="Times New Roman" w:hAnsi="Century" w:cs="Times New Roman"/>
          <w:b/>
          <w:color w:val="000000"/>
          <w:sz w:val="28"/>
          <w:szCs w:val="28"/>
          <w:lang w:eastAsia="uk-UA"/>
        </w:rPr>
        <w:t>Городоцькій</w:t>
      </w:r>
      <w:r w:rsidRPr="004E1F9B">
        <w:rPr>
          <w:rFonts w:ascii="Century" w:eastAsia="Times New Roman" w:hAnsi="Century" w:cs="Times New Roman"/>
          <w:b/>
          <w:color w:val="000000"/>
          <w:sz w:val="28"/>
          <w:szCs w:val="28"/>
          <w:lang w:eastAsia="uk-UA"/>
        </w:rPr>
        <w:t xml:space="preserve"> </w:t>
      </w:r>
      <w:r w:rsidR="007611A6" w:rsidRPr="004E1F9B">
        <w:rPr>
          <w:rFonts w:ascii="Century" w:eastAsia="Times New Roman" w:hAnsi="Century" w:cs="Times New Roman"/>
          <w:b/>
          <w:color w:val="000000"/>
          <w:sz w:val="28"/>
          <w:szCs w:val="28"/>
          <w:lang w:eastAsia="uk-UA"/>
        </w:rPr>
        <w:t>міській</w:t>
      </w:r>
      <w:r w:rsidR="00BA630C">
        <w:rPr>
          <w:rFonts w:ascii="Century" w:eastAsia="Times New Roman" w:hAnsi="Century" w:cs="Times New Roman"/>
          <w:b/>
          <w:color w:val="000000"/>
          <w:sz w:val="28"/>
          <w:szCs w:val="28"/>
          <w:lang w:eastAsia="uk-UA"/>
        </w:rPr>
        <w:t xml:space="preserve"> </w:t>
      </w:r>
      <w:r w:rsidRPr="004E1F9B">
        <w:rPr>
          <w:rFonts w:ascii="Century" w:eastAsia="Times New Roman" w:hAnsi="Century" w:cs="Times New Roman"/>
          <w:b/>
          <w:color w:val="000000"/>
          <w:sz w:val="28"/>
          <w:szCs w:val="28"/>
          <w:lang w:eastAsia="uk-UA"/>
        </w:rPr>
        <w:t>територіальній громаді</w:t>
      </w:r>
      <w:r w:rsidR="00565E3D" w:rsidRPr="004E1F9B">
        <w:rPr>
          <w:rFonts w:ascii="Century" w:eastAsia="Times New Roman" w:hAnsi="Century" w:cs="Times New Roman"/>
          <w:b/>
          <w:color w:val="000000"/>
          <w:sz w:val="28"/>
          <w:szCs w:val="28"/>
          <w:lang w:eastAsia="uk-UA"/>
        </w:rPr>
        <w:t xml:space="preserve"> </w:t>
      </w:r>
      <w:r w:rsidRPr="004E1F9B">
        <w:rPr>
          <w:rFonts w:ascii="Century" w:eastAsia="Times New Roman" w:hAnsi="Century" w:cs="Times New Roman"/>
          <w:b/>
          <w:color w:val="000000"/>
          <w:sz w:val="28"/>
          <w:szCs w:val="28"/>
          <w:lang w:eastAsia="uk-UA"/>
        </w:rPr>
        <w:t xml:space="preserve">на </w:t>
      </w:r>
      <w:r w:rsidR="007611A6" w:rsidRPr="004E1F9B">
        <w:rPr>
          <w:rFonts w:ascii="Century" w:eastAsia="Times New Roman" w:hAnsi="Century" w:cs="Times New Roman"/>
          <w:b/>
          <w:color w:val="000000"/>
          <w:sz w:val="28"/>
          <w:szCs w:val="28"/>
          <w:lang w:eastAsia="uk-UA"/>
        </w:rPr>
        <w:t>2026-2028</w:t>
      </w:r>
      <w:r w:rsidRPr="004E1F9B">
        <w:rPr>
          <w:rFonts w:ascii="Century" w:eastAsia="Times New Roman" w:hAnsi="Century" w:cs="Times New Roman"/>
          <w:b/>
          <w:color w:val="000000"/>
          <w:sz w:val="28"/>
          <w:szCs w:val="28"/>
          <w:lang w:eastAsia="uk-UA"/>
        </w:rPr>
        <w:t xml:space="preserve"> роки</w:t>
      </w:r>
    </w:p>
    <w:p w14:paraId="6A2076C0" w14:textId="77777777" w:rsidR="00565E3D" w:rsidRPr="004E1F9B" w:rsidRDefault="00565E3D" w:rsidP="00AA229C">
      <w:pPr>
        <w:shd w:val="clear" w:color="auto" w:fill="FFFFFF"/>
        <w:spacing w:after="150" w:line="240" w:lineRule="auto"/>
        <w:textAlignment w:val="baseline"/>
        <w:rPr>
          <w:rFonts w:ascii="Century" w:eastAsia="Times New Roman" w:hAnsi="Century" w:cs="Times New Roman"/>
          <w:color w:val="000000"/>
          <w:sz w:val="27"/>
          <w:szCs w:val="27"/>
          <w:lang w:eastAsia="uk-UA"/>
        </w:rPr>
      </w:pPr>
    </w:p>
    <w:p w14:paraId="7A788514" w14:textId="77777777" w:rsidR="00AA229C" w:rsidRPr="004E1F9B" w:rsidRDefault="00AA229C" w:rsidP="00565E3D">
      <w:pPr>
        <w:shd w:val="clear" w:color="auto" w:fill="FFFFFF"/>
        <w:spacing w:after="150" w:line="240" w:lineRule="auto"/>
        <w:ind w:firstLine="708"/>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Керуючись Податковим та Бюджетним кодексами України, ст. 26 Закону України «Про місцеве самоврядування в Україні», відповідно до Закону України «Про джерела фінансування о</w:t>
      </w:r>
      <w:r w:rsidR="00565E3D" w:rsidRPr="004E1F9B">
        <w:rPr>
          <w:rFonts w:ascii="Century" w:eastAsia="Times New Roman" w:hAnsi="Century" w:cs="Times New Roman"/>
          <w:color w:val="000000"/>
          <w:sz w:val="27"/>
          <w:szCs w:val="27"/>
          <w:lang w:eastAsia="uk-UA"/>
        </w:rPr>
        <w:t>р</w:t>
      </w:r>
      <w:r w:rsidR="00AB3616">
        <w:rPr>
          <w:rFonts w:ascii="Century" w:eastAsia="Times New Roman" w:hAnsi="Century" w:cs="Times New Roman"/>
          <w:color w:val="000000"/>
          <w:sz w:val="27"/>
          <w:szCs w:val="27"/>
          <w:lang w:eastAsia="uk-UA"/>
        </w:rPr>
        <w:t>ганів державної влади»</w:t>
      </w:r>
      <w:r w:rsidRPr="004E1F9B">
        <w:rPr>
          <w:rFonts w:ascii="Century" w:eastAsia="Times New Roman" w:hAnsi="Century" w:cs="Times New Roman"/>
          <w:color w:val="000000"/>
          <w:sz w:val="27"/>
          <w:szCs w:val="27"/>
          <w:lang w:eastAsia="uk-UA"/>
        </w:rPr>
        <w:t xml:space="preserve">, з метою проведення інформаційно-роз’яснювальної роботи серед платників податків, спрямованих на формування податкової культури, виховання соціальної свідомості, підвищення рівня добровільної сплати податків, збільшення надходжень до місцевого бюджету, </w:t>
      </w:r>
      <w:r w:rsidR="00565E3D" w:rsidRPr="004E1F9B">
        <w:rPr>
          <w:rFonts w:ascii="Century" w:eastAsia="Times New Roman" w:hAnsi="Century" w:cs="Times New Roman"/>
          <w:color w:val="000000"/>
          <w:sz w:val="27"/>
          <w:szCs w:val="27"/>
          <w:lang w:eastAsia="uk-UA"/>
        </w:rPr>
        <w:t>Городоцька міська</w:t>
      </w:r>
      <w:r w:rsidRPr="004E1F9B">
        <w:rPr>
          <w:rFonts w:ascii="Century" w:eastAsia="Times New Roman" w:hAnsi="Century" w:cs="Times New Roman"/>
          <w:color w:val="000000"/>
          <w:sz w:val="27"/>
          <w:szCs w:val="27"/>
          <w:lang w:eastAsia="uk-UA"/>
        </w:rPr>
        <w:t xml:space="preserve"> рада</w:t>
      </w:r>
    </w:p>
    <w:p w14:paraId="7C964E97" w14:textId="77777777" w:rsidR="00AA229C" w:rsidRPr="0098269E" w:rsidRDefault="00AA229C" w:rsidP="0098269E">
      <w:pPr>
        <w:shd w:val="clear" w:color="auto" w:fill="FFFFFF"/>
        <w:spacing w:after="150" w:line="240" w:lineRule="auto"/>
        <w:textAlignment w:val="baseline"/>
        <w:rPr>
          <w:rFonts w:ascii="Century" w:eastAsia="Times New Roman" w:hAnsi="Century" w:cs="Times New Roman"/>
          <w:b/>
          <w:bCs/>
          <w:color w:val="000000"/>
          <w:sz w:val="27"/>
          <w:szCs w:val="27"/>
          <w:lang w:eastAsia="uk-UA"/>
        </w:rPr>
      </w:pPr>
      <w:r w:rsidRPr="0098269E">
        <w:rPr>
          <w:rFonts w:ascii="Century" w:eastAsia="Times New Roman" w:hAnsi="Century" w:cs="Times New Roman"/>
          <w:b/>
          <w:bCs/>
          <w:color w:val="000000"/>
          <w:sz w:val="27"/>
          <w:szCs w:val="27"/>
          <w:lang w:eastAsia="uk-UA"/>
        </w:rPr>
        <w:t>В И Р І Ш И Л А :</w:t>
      </w:r>
    </w:p>
    <w:p w14:paraId="2D5200A6" w14:textId="77777777" w:rsidR="00AA229C" w:rsidRPr="004E1F9B" w:rsidRDefault="00AA229C" w:rsidP="007611A6">
      <w:pPr>
        <w:shd w:val="clear" w:color="auto" w:fill="FFFFFF"/>
        <w:spacing w:after="150" w:line="240" w:lineRule="auto"/>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 xml:space="preserve">1. Затвердити Програму формування податкової культури у </w:t>
      </w:r>
      <w:r w:rsidR="007611A6" w:rsidRPr="004E1F9B">
        <w:rPr>
          <w:rFonts w:ascii="Century" w:eastAsia="Times New Roman" w:hAnsi="Century" w:cs="Times New Roman"/>
          <w:color w:val="000000"/>
          <w:sz w:val="27"/>
          <w:szCs w:val="27"/>
          <w:lang w:eastAsia="uk-UA"/>
        </w:rPr>
        <w:t>Городоцькій</w:t>
      </w:r>
      <w:r w:rsidRPr="004E1F9B">
        <w:rPr>
          <w:rFonts w:ascii="Century" w:eastAsia="Times New Roman" w:hAnsi="Century" w:cs="Times New Roman"/>
          <w:color w:val="000000"/>
          <w:sz w:val="27"/>
          <w:szCs w:val="27"/>
          <w:lang w:eastAsia="uk-UA"/>
        </w:rPr>
        <w:t xml:space="preserve"> </w:t>
      </w:r>
      <w:r w:rsidR="007611A6" w:rsidRPr="004E1F9B">
        <w:rPr>
          <w:rFonts w:ascii="Century" w:eastAsia="Times New Roman" w:hAnsi="Century" w:cs="Times New Roman"/>
          <w:color w:val="000000"/>
          <w:sz w:val="27"/>
          <w:szCs w:val="27"/>
          <w:lang w:eastAsia="uk-UA"/>
        </w:rPr>
        <w:t>міській</w:t>
      </w:r>
      <w:r w:rsidRPr="004E1F9B">
        <w:rPr>
          <w:rFonts w:ascii="Century" w:eastAsia="Times New Roman" w:hAnsi="Century" w:cs="Times New Roman"/>
          <w:color w:val="000000"/>
          <w:sz w:val="27"/>
          <w:szCs w:val="27"/>
          <w:lang w:eastAsia="uk-UA"/>
        </w:rPr>
        <w:t xml:space="preserve"> територіальній громаді на </w:t>
      </w:r>
      <w:r w:rsidR="007611A6" w:rsidRPr="004E1F9B">
        <w:rPr>
          <w:rFonts w:ascii="Century" w:eastAsia="Times New Roman" w:hAnsi="Century" w:cs="Times New Roman"/>
          <w:color w:val="000000"/>
          <w:sz w:val="27"/>
          <w:szCs w:val="27"/>
          <w:lang w:eastAsia="uk-UA"/>
        </w:rPr>
        <w:t>2026-2028</w:t>
      </w:r>
      <w:r w:rsidRPr="004E1F9B">
        <w:rPr>
          <w:rFonts w:ascii="Century" w:eastAsia="Times New Roman" w:hAnsi="Century" w:cs="Times New Roman"/>
          <w:color w:val="000000"/>
          <w:sz w:val="27"/>
          <w:szCs w:val="27"/>
          <w:lang w:eastAsia="uk-UA"/>
        </w:rPr>
        <w:t xml:space="preserve"> роки (далі – Програма), згідно з додатком.</w:t>
      </w:r>
    </w:p>
    <w:p w14:paraId="3DEFBBA5" w14:textId="77777777" w:rsidR="00AA229C" w:rsidRPr="004E1F9B" w:rsidRDefault="00565E3D" w:rsidP="007611A6">
      <w:pPr>
        <w:shd w:val="clear" w:color="auto" w:fill="FFFFFF"/>
        <w:spacing w:after="150" w:line="240" w:lineRule="auto"/>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 xml:space="preserve">2. Фінансовому управлінню Городоцької міської </w:t>
      </w:r>
      <w:r w:rsidR="00AA229C" w:rsidRPr="004E1F9B">
        <w:rPr>
          <w:rFonts w:ascii="Century" w:eastAsia="Times New Roman" w:hAnsi="Century" w:cs="Times New Roman"/>
          <w:color w:val="000000"/>
          <w:sz w:val="27"/>
          <w:szCs w:val="27"/>
          <w:lang w:eastAsia="uk-UA"/>
        </w:rPr>
        <w:t xml:space="preserve"> ради здійснювати фінансування Програми за рахунок коштів місцевого бюджету </w:t>
      </w:r>
      <w:r w:rsidRPr="004E1F9B">
        <w:rPr>
          <w:rFonts w:ascii="Century" w:eastAsia="Times New Roman" w:hAnsi="Century" w:cs="Times New Roman"/>
          <w:color w:val="000000"/>
          <w:sz w:val="27"/>
          <w:szCs w:val="27"/>
          <w:lang w:eastAsia="uk-UA"/>
        </w:rPr>
        <w:t>Городоцької</w:t>
      </w:r>
      <w:r w:rsidR="00AA229C" w:rsidRPr="004E1F9B">
        <w:rPr>
          <w:rFonts w:ascii="Century" w:eastAsia="Times New Roman" w:hAnsi="Century" w:cs="Times New Roman"/>
          <w:color w:val="000000"/>
          <w:sz w:val="27"/>
          <w:szCs w:val="27"/>
          <w:lang w:eastAsia="uk-UA"/>
        </w:rPr>
        <w:t xml:space="preserve"> </w:t>
      </w:r>
      <w:r w:rsidRPr="004E1F9B">
        <w:rPr>
          <w:rFonts w:ascii="Century" w:eastAsia="Times New Roman" w:hAnsi="Century" w:cs="Times New Roman"/>
          <w:color w:val="000000"/>
          <w:sz w:val="27"/>
          <w:szCs w:val="27"/>
          <w:lang w:eastAsia="uk-UA"/>
        </w:rPr>
        <w:t>міської</w:t>
      </w:r>
      <w:r w:rsidR="00AA229C" w:rsidRPr="004E1F9B">
        <w:rPr>
          <w:rFonts w:ascii="Century" w:eastAsia="Times New Roman" w:hAnsi="Century" w:cs="Times New Roman"/>
          <w:color w:val="000000"/>
          <w:sz w:val="27"/>
          <w:szCs w:val="27"/>
          <w:lang w:eastAsia="uk-UA"/>
        </w:rPr>
        <w:t xml:space="preserve"> територіальної громади в межах бюджетних призначень, передбачених на відповідний рік.</w:t>
      </w:r>
    </w:p>
    <w:p w14:paraId="30FE6C87" w14:textId="77777777" w:rsidR="00565E3D" w:rsidRPr="004E1F9B" w:rsidRDefault="00AA229C" w:rsidP="00DF6C84">
      <w:pPr>
        <w:pStyle w:val="a3"/>
        <w:spacing w:before="0" w:beforeAutospacing="0" w:after="0" w:afterAutospacing="0"/>
        <w:ind w:right="60"/>
        <w:jc w:val="both"/>
        <w:rPr>
          <w:rFonts w:ascii="Century" w:hAnsi="Century"/>
        </w:rPr>
      </w:pPr>
      <w:r w:rsidRPr="004E1F9B">
        <w:rPr>
          <w:rFonts w:ascii="Century" w:hAnsi="Century"/>
          <w:color w:val="000000"/>
          <w:sz w:val="27"/>
          <w:szCs w:val="27"/>
        </w:rPr>
        <w:t>3. Координацію роботи з виконання цього рішення покласт</w:t>
      </w:r>
      <w:r w:rsidR="00565E3D" w:rsidRPr="004E1F9B">
        <w:rPr>
          <w:rFonts w:ascii="Century" w:hAnsi="Century"/>
          <w:color w:val="000000"/>
          <w:sz w:val="27"/>
          <w:szCs w:val="27"/>
        </w:rPr>
        <w:t>и на фінансове управління Городоцької міської</w:t>
      </w:r>
      <w:r w:rsidRPr="004E1F9B">
        <w:rPr>
          <w:rFonts w:ascii="Century" w:hAnsi="Century"/>
          <w:color w:val="000000"/>
          <w:sz w:val="27"/>
          <w:szCs w:val="27"/>
        </w:rPr>
        <w:t xml:space="preserve"> ради, контроль – на постійну комісію</w:t>
      </w:r>
      <w:r w:rsidR="00565E3D" w:rsidRPr="004E1F9B">
        <w:rPr>
          <w:rFonts w:ascii="Century" w:hAnsi="Century"/>
          <w:color w:val="000000"/>
          <w:sz w:val="27"/>
          <w:szCs w:val="27"/>
        </w:rPr>
        <w:t xml:space="preserve"> з питань </w:t>
      </w:r>
      <w:r w:rsidRPr="004E1F9B">
        <w:rPr>
          <w:rFonts w:ascii="Century" w:hAnsi="Century"/>
          <w:color w:val="000000"/>
          <w:sz w:val="27"/>
          <w:szCs w:val="27"/>
        </w:rPr>
        <w:t>бюджету</w:t>
      </w:r>
      <w:r w:rsidR="00565E3D" w:rsidRPr="004E1F9B">
        <w:rPr>
          <w:rFonts w:ascii="Century" w:hAnsi="Century"/>
          <w:color w:val="000000"/>
          <w:sz w:val="27"/>
          <w:szCs w:val="27"/>
        </w:rPr>
        <w:t xml:space="preserve">, </w:t>
      </w:r>
      <w:r w:rsidRPr="004E1F9B">
        <w:rPr>
          <w:rFonts w:ascii="Century" w:hAnsi="Century"/>
          <w:color w:val="000000"/>
          <w:sz w:val="27"/>
          <w:szCs w:val="27"/>
        </w:rPr>
        <w:t xml:space="preserve"> </w:t>
      </w:r>
      <w:r w:rsidR="00565E3D" w:rsidRPr="004E1F9B">
        <w:rPr>
          <w:rFonts w:ascii="Century" w:hAnsi="Century"/>
          <w:color w:val="000000"/>
          <w:sz w:val="28"/>
          <w:szCs w:val="28"/>
          <w:shd w:val="clear" w:color="auto" w:fill="FFFFFF"/>
        </w:rPr>
        <w:t xml:space="preserve">соціально-економічного розвитку, комунального майна і приватизації </w:t>
      </w:r>
      <w:r w:rsidR="00565E3D" w:rsidRPr="004E1F9B">
        <w:rPr>
          <w:rFonts w:ascii="Century" w:hAnsi="Century"/>
          <w:color w:val="000000"/>
          <w:sz w:val="28"/>
          <w:szCs w:val="28"/>
        </w:rPr>
        <w:t> (</w:t>
      </w:r>
      <w:proofErr w:type="spellStart"/>
      <w:r w:rsidR="00565E3D" w:rsidRPr="004E1F9B">
        <w:rPr>
          <w:rFonts w:ascii="Century" w:hAnsi="Century"/>
          <w:color w:val="000000"/>
          <w:sz w:val="28"/>
          <w:szCs w:val="28"/>
        </w:rPr>
        <w:t>гол.І.Мєскало</w:t>
      </w:r>
      <w:proofErr w:type="spellEnd"/>
      <w:r w:rsidR="00565E3D" w:rsidRPr="004E1F9B">
        <w:rPr>
          <w:rFonts w:ascii="Century" w:hAnsi="Century"/>
          <w:color w:val="000000"/>
          <w:sz w:val="28"/>
          <w:szCs w:val="28"/>
        </w:rPr>
        <w:t>).</w:t>
      </w:r>
    </w:p>
    <w:p w14:paraId="2B964ABD" w14:textId="77777777" w:rsidR="00AA229C" w:rsidRPr="004E1F9B" w:rsidRDefault="00AA229C" w:rsidP="007611A6">
      <w:pPr>
        <w:shd w:val="clear" w:color="auto" w:fill="FFFFFF"/>
        <w:spacing w:after="150" w:line="240" w:lineRule="auto"/>
        <w:jc w:val="both"/>
        <w:textAlignment w:val="baseline"/>
        <w:rPr>
          <w:rFonts w:ascii="Century" w:eastAsia="Times New Roman" w:hAnsi="Century" w:cs="Times New Roman"/>
          <w:color w:val="000000"/>
          <w:sz w:val="27"/>
          <w:szCs w:val="27"/>
          <w:lang w:eastAsia="uk-UA"/>
        </w:rPr>
      </w:pPr>
    </w:p>
    <w:p w14:paraId="3FBE0A61" w14:textId="77777777" w:rsidR="00AB3616" w:rsidRDefault="00AB3616" w:rsidP="00AA229C">
      <w:pPr>
        <w:shd w:val="clear" w:color="auto" w:fill="FFFFFF"/>
        <w:spacing w:after="150" w:line="240" w:lineRule="auto"/>
        <w:jc w:val="center"/>
        <w:textAlignment w:val="baseline"/>
        <w:rPr>
          <w:rFonts w:ascii="Century" w:eastAsia="Times New Roman" w:hAnsi="Century" w:cs="Times New Roman"/>
          <w:b/>
          <w:color w:val="000000"/>
          <w:sz w:val="28"/>
          <w:szCs w:val="28"/>
          <w:lang w:eastAsia="uk-UA"/>
        </w:rPr>
      </w:pPr>
    </w:p>
    <w:p w14:paraId="78A0FD48" w14:textId="77777777" w:rsidR="00AA229C" w:rsidRPr="004E1F9B" w:rsidRDefault="007611A6" w:rsidP="0098269E">
      <w:pPr>
        <w:shd w:val="clear" w:color="auto" w:fill="FFFFFF"/>
        <w:spacing w:after="150" w:line="240" w:lineRule="auto"/>
        <w:textAlignment w:val="baseline"/>
        <w:rPr>
          <w:rFonts w:ascii="Century" w:eastAsia="Times New Roman" w:hAnsi="Century" w:cs="Times New Roman"/>
          <w:b/>
          <w:color w:val="000000"/>
          <w:sz w:val="28"/>
          <w:szCs w:val="28"/>
          <w:lang w:eastAsia="uk-UA"/>
        </w:rPr>
      </w:pPr>
      <w:r w:rsidRPr="004E1F9B">
        <w:rPr>
          <w:rFonts w:ascii="Century" w:eastAsia="Times New Roman" w:hAnsi="Century" w:cs="Times New Roman"/>
          <w:b/>
          <w:color w:val="000000"/>
          <w:sz w:val="28"/>
          <w:szCs w:val="28"/>
          <w:lang w:eastAsia="uk-UA"/>
        </w:rPr>
        <w:t xml:space="preserve">Міський </w:t>
      </w:r>
      <w:r w:rsidR="00AA229C" w:rsidRPr="004E1F9B">
        <w:rPr>
          <w:rFonts w:ascii="Century" w:eastAsia="Times New Roman" w:hAnsi="Century" w:cs="Times New Roman"/>
          <w:b/>
          <w:color w:val="000000"/>
          <w:sz w:val="28"/>
          <w:szCs w:val="28"/>
          <w:lang w:eastAsia="uk-UA"/>
        </w:rPr>
        <w:t xml:space="preserve"> голова</w:t>
      </w:r>
      <w:r w:rsidRPr="004E1F9B">
        <w:rPr>
          <w:rFonts w:ascii="Century" w:eastAsia="Times New Roman" w:hAnsi="Century" w:cs="Times New Roman"/>
          <w:b/>
          <w:color w:val="000000"/>
          <w:sz w:val="28"/>
          <w:szCs w:val="28"/>
          <w:lang w:eastAsia="uk-UA"/>
        </w:rPr>
        <w:t xml:space="preserve">      </w:t>
      </w:r>
      <w:r w:rsidR="00565E3D" w:rsidRPr="004E1F9B">
        <w:rPr>
          <w:rFonts w:ascii="Century" w:eastAsia="Times New Roman" w:hAnsi="Century" w:cs="Times New Roman"/>
          <w:b/>
          <w:color w:val="000000"/>
          <w:sz w:val="28"/>
          <w:szCs w:val="28"/>
          <w:lang w:eastAsia="uk-UA"/>
        </w:rPr>
        <w:t xml:space="preserve">      </w:t>
      </w:r>
      <w:r w:rsidRPr="004E1F9B">
        <w:rPr>
          <w:rFonts w:ascii="Century" w:eastAsia="Times New Roman" w:hAnsi="Century" w:cs="Times New Roman"/>
          <w:b/>
          <w:color w:val="000000"/>
          <w:sz w:val="28"/>
          <w:szCs w:val="28"/>
          <w:lang w:eastAsia="uk-UA"/>
        </w:rPr>
        <w:t xml:space="preserve">                       Володимир РЕМЕНЯК</w:t>
      </w:r>
    </w:p>
    <w:p w14:paraId="5321AF63" w14:textId="77777777" w:rsidR="00E63DCA" w:rsidRPr="004E1F9B" w:rsidRDefault="00E63DCA" w:rsidP="007611A6">
      <w:pPr>
        <w:shd w:val="clear" w:color="auto" w:fill="FFFFFF"/>
        <w:spacing w:after="150" w:line="240" w:lineRule="auto"/>
        <w:jc w:val="right"/>
        <w:textAlignment w:val="baseline"/>
        <w:rPr>
          <w:rFonts w:ascii="Century" w:eastAsia="Times New Roman" w:hAnsi="Century" w:cs="Times New Roman"/>
          <w:color w:val="000000"/>
          <w:sz w:val="27"/>
          <w:szCs w:val="27"/>
          <w:lang w:eastAsia="uk-UA"/>
        </w:rPr>
      </w:pPr>
    </w:p>
    <w:p w14:paraId="4E524919" w14:textId="77777777" w:rsidR="00E63DCA" w:rsidRPr="004E1F9B" w:rsidRDefault="00E63DCA" w:rsidP="007611A6">
      <w:pPr>
        <w:shd w:val="clear" w:color="auto" w:fill="FFFFFF"/>
        <w:spacing w:after="150" w:line="240" w:lineRule="auto"/>
        <w:jc w:val="right"/>
        <w:textAlignment w:val="baseline"/>
        <w:rPr>
          <w:rFonts w:ascii="Century" w:eastAsia="Times New Roman" w:hAnsi="Century" w:cs="Times New Roman"/>
          <w:color w:val="000000"/>
          <w:sz w:val="27"/>
          <w:szCs w:val="27"/>
          <w:lang w:eastAsia="uk-UA"/>
        </w:rPr>
      </w:pPr>
    </w:p>
    <w:p w14:paraId="45CB1FA5" w14:textId="77777777" w:rsidR="00E63DCA" w:rsidRPr="004E1F9B" w:rsidRDefault="00E63DCA" w:rsidP="007611A6">
      <w:pPr>
        <w:shd w:val="clear" w:color="auto" w:fill="FFFFFF"/>
        <w:spacing w:after="150" w:line="240" w:lineRule="auto"/>
        <w:jc w:val="right"/>
        <w:textAlignment w:val="baseline"/>
        <w:rPr>
          <w:rFonts w:ascii="Century" w:eastAsia="Times New Roman" w:hAnsi="Century" w:cs="Times New Roman"/>
          <w:color w:val="000000"/>
          <w:sz w:val="27"/>
          <w:szCs w:val="27"/>
          <w:lang w:eastAsia="uk-UA"/>
        </w:rPr>
      </w:pPr>
    </w:p>
    <w:p w14:paraId="6ECDCAA7" w14:textId="77777777" w:rsidR="00E63DCA" w:rsidRPr="004E1F9B" w:rsidRDefault="00E63DCA" w:rsidP="00E63DCA">
      <w:pPr>
        <w:pStyle w:val="a5"/>
        <w:spacing w:before="0" w:after="0"/>
        <w:ind w:left="5245"/>
        <w:jc w:val="left"/>
        <w:rPr>
          <w:rFonts w:ascii="Century" w:hAnsi="Century"/>
          <w:sz w:val="28"/>
          <w:szCs w:val="28"/>
        </w:rPr>
      </w:pPr>
      <w:r w:rsidRPr="004E1F9B">
        <w:rPr>
          <w:rFonts w:ascii="Century" w:hAnsi="Century"/>
          <w:sz w:val="28"/>
          <w:szCs w:val="28"/>
        </w:rPr>
        <w:lastRenderedPageBreak/>
        <w:t>ЗАТВЕРДЖЕНО</w:t>
      </w:r>
    </w:p>
    <w:p w14:paraId="67E465DF" w14:textId="77777777" w:rsidR="00E63DCA" w:rsidRPr="004E1F9B" w:rsidRDefault="00E63DCA" w:rsidP="00E63DCA">
      <w:pPr>
        <w:pStyle w:val="a5"/>
        <w:spacing w:before="0" w:after="0"/>
        <w:ind w:left="5245"/>
        <w:jc w:val="left"/>
        <w:rPr>
          <w:rFonts w:ascii="Century" w:hAnsi="Century"/>
          <w:b w:val="0"/>
          <w:bCs/>
          <w:sz w:val="28"/>
          <w:szCs w:val="28"/>
        </w:rPr>
      </w:pPr>
      <w:r w:rsidRPr="004E1F9B">
        <w:rPr>
          <w:rFonts w:ascii="Century" w:hAnsi="Century"/>
          <w:b w:val="0"/>
          <w:bCs/>
          <w:sz w:val="28"/>
          <w:szCs w:val="28"/>
        </w:rPr>
        <w:t>рішення сесії Городоцької міської ради Львівської області</w:t>
      </w:r>
    </w:p>
    <w:p w14:paraId="402509EF" w14:textId="1CB01C10" w:rsidR="00E63DCA" w:rsidRPr="004E1F9B" w:rsidRDefault="00E63DCA" w:rsidP="00E63DCA">
      <w:pPr>
        <w:pStyle w:val="a5"/>
        <w:spacing w:before="0" w:after="0"/>
        <w:ind w:left="5245"/>
        <w:jc w:val="left"/>
        <w:rPr>
          <w:rFonts w:ascii="Century" w:hAnsi="Century"/>
          <w:sz w:val="28"/>
          <w:szCs w:val="28"/>
        </w:rPr>
      </w:pPr>
      <w:r w:rsidRPr="004E1F9B">
        <w:rPr>
          <w:rFonts w:ascii="Century" w:hAnsi="Century"/>
          <w:b w:val="0"/>
          <w:bCs/>
          <w:sz w:val="28"/>
          <w:szCs w:val="28"/>
        </w:rPr>
        <w:t>29.01.2026 № 26/72-</w:t>
      </w:r>
      <w:r w:rsidR="00DC7816">
        <w:rPr>
          <w:rFonts w:ascii="Century" w:hAnsi="Century"/>
          <w:b w:val="0"/>
          <w:bCs/>
          <w:sz w:val="28"/>
          <w:szCs w:val="28"/>
        </w:rPr>
        <w:t>9278</w:t>
      </w:r>
    </w:p>
    <w:p w14:paraId="458A4F33" w14:textId="77777777" w:rsidR="00E63DCA" w:rsidRPr="004E1F9B" w:rsidRDefault="00E63DCA" w:rsidP="00E63DCA">
      <w:pPr>
        <w:jc w:val="center"/>
        <w:rPr>
          <w:rFonts w:ascii="Century" w:hAnsi="Century"/>
        </w:rPr>
      </w:pPr>
    </w:p>
    <w:p w14:paraId="660D3290" w14:textId="77777777" w:rsidR="00E63DCA" w:rsidRPr="004E1F9B" w:rsidRDefault="00E63DCA" w:rsidP="00E63DCA">
      <w:pPr>
        <w:jc w:val="center"/>
        <w:rPr>
          <w:rFonts w:ascii="Century" w:hAnsi="Century"/>
        </w:rPr>
      </w:pPr>
      <w:r w:rsidRPr="004E1F9B">
        <w:rPr>
          <w:rFonts w:ascii="Century" w:hAnsi="Century"/>
          <w:noProof/>
          <w:lang w:eastAsia="uk-UA"/>
        </w:rPr>
        <w:drawing>
          <wp:inline distT="0" distB="0" distL="0" distR="0" wp14:anchorId="083AF047" wp14:editId="58208FCF">
            <wp:extent cx="1638300" cy="2019300"/>
            <wp:effectExtent l="0" t="0" r="0" b="0"/>
            <wp:docPr id="2" name="Рисунок 1" descr="COA_of_Horodok_in_Lviv_Obla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OA_of_Horodok_in_Lviv_Oblas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38300" cy="2019300"/>
                    </a:xfrm>
                    <a:prstGeom prst="rect">
                      <a:avLst/>
                    </a:prstGeom>
                    <a:noFill/>
                    <a:ln>
                      <a:noFill/>
                    </a:ln>
                  </pic:spPr>
                </pic:pic>
              </a:graphicData>
            </a:graphic>
          </wp:inline>
        </w:drawing>
      </w:r>
    </w:p>
    <w:p w14:paraId="2359B2C1" w14:textId="77777777" w:rsidR="00E63DCA" w:rsidRPr="004E1F9B" w:rsidRDefault="00E63DCA" w:rsidP="00E63DCA">
      <w:pPr>
        <w:jc w:val="center"/>
        <w:rPr>
          <w:rFonts w:ascii="Century" w:hAnsi="Century"/>
        </w:rPr>
      </w:pPr>
    </w:p>
    <w:p w14:paraId="432B53EE" w14:textId="77777777" w:rsidR="00E63DCA" w:rsidRPr="004E1F9B" w:rsidRDefault="00E63DCA" w:rsidP="00E63DCA">
      <w:pPr>
        <w:jc w:val="center"/>
        <w:rPr>
          <w:rFonts w:ascii="Century" w:hAnsi="Century"/>
          <w:b/>
          <w:bCs/>
          <w:sz w:val="50"/>
          <w:szCs w:val="50"/>
        </w:rPr>
      </w:pPr>
      <w:r w:rsidRPr="004E1F9B">
        <w:rPr>
          <w:rFonts w:ascii="Century" w:hAnsi="Century"/>
          <w:b/>
          <w:bCs/>
          <w:sz w:val="50"/>
          <w:szCs w:val="50"/>
        </w:rPr>
        <w:t>Програма</w:t>
      </w:r>
    </w:p>
    <w:p w14:paraId="54C3E458" w14:textId="4729E4DC" w:rsidR="004E1F9B" w:rsidRPr="004E1F9B" w:rsidRDefault="00E63DCA" w:rsidP="00E63DCA">
      <w:pPr>
        <w:shd w:val="clear" w:color="auto" w:fill="FFFFFF"/>
        <w:spacing w:after="0"/>
        <w:jc w:val="center"/>
        <w:textAlignment w:val="baseline"/>
        <w:rPr>
          <w:rFonts w:ascii="Century" w:eastAsia="Times New Roman" w:hAnsi="Century" w:cs="Times New Roman"/>
          <w:b/>
          <w:color w:val="000000"/>
          <w:sz w:val="48"/>
          <w:szCs w:val="48"/>
          <w:lang w:eastAsia="uk-UA"/>
        </w:rPr>
      </w:pPr>
      <w:r w:rsidRPr="004E1F9B">
        <w:rPr>
          <w:rFonts w:ascii="Century" w:hAnsi="Century"/>
          <w:b/>
          <w:bCs/>
          <w:sz w:val="50"/>
          <w:szCs w:val="50"/>
        </w:rPr>
        <w:t>«</w:t>
      </w:r>
      <w:r w:rsidR="004E1F9B" w:rsidRPr="004E1F9B">
        <w:rPr>
          <w:rFonts w:ascii="Century" w:hAnsi="Century"/>
          <w:b/>
          <w:bCs/>
          <w:sz w:val="50"/>
          <w:szCs w:val="50"/>
        </w:rPr>
        <w:t xml:space="preserve"> </w:t>
      </w:r>
      <w:r w:rsidRPr="004E1F9B">
        <w:rPr>
          <w:rFonts w:ascii="Century" w:eastAsia="Times New Roman" w:hAnsi="Century" w:cs="Times New Roman"/>
          <w:b/>
          <w:color w:val="000000"/>
          <w:sz w:val="48"/>
          <w:szCs w:val="48"/>
          <w:lang w:eastAsia="uk-UA"/>
        </w:rPr>
        <w:t>Формування</w:t>
      </w:r>
      <w:r w:rsidR="004E1F9B" w:rsidRPr="004E1F9B">
        <w:rPr>
          <w:rFonts w:ascii="Century" w:eastAsia="Times New Roman" w:hAnsi="Century" w:cs="Times New Roman"/>
          <w:b/>
          <w:color w:val="000000"/>
          <w:sz w:val="48"/>
          <w:szCs w:val="48"/>
          <w:lang w:eastAsia="uk-UA"/>
        </w:rPr>
        <w:t xml:space="preserve"> </w:t>
      </w:r>
      <w:r w:rsidRPr="004E1F9B">
        <w:rPr>
          <w:rFonts w:ascii="Century" w:eastAsia="Times New Roman" w:hAnsi="Century" w:cs="Times New Roman"/>
          <w:b/>
          <w:color w:val="000000"/>
          <w:sz w:val="48"/>
          <w:szCs w:val="48"/>
          <w:lang w:eastAsia="uk-UA"/>
        </w:rPr>
        <w:t>податкової культури</w:t>
      </w:r>
    </w:p>
    <w:p w14:paraId="278274EE" w14:textId="20E2D7BB" w:rsidR="00E63DCA" w:rsidRPr="004E1F9B" w:rsidRDefault="004E1F9B" w:rsidP="004E1F9B">
      <w:pPr>
        <w:shd w:val="clear" w:color="auto" w:fill="FFFFFF"/>
        <w:spacing w:after="0"/>
        <w:jc w:val="center"/>
        <w:textAlignment w:val="baseline"/>
        <w:rPr>
          <w:rFonts w:ascii="Century" w:hAnsi="Century"/>
          <w:b/>
          <w:bCs/>
          <w:sz w:val="50"/>
          <w:szCs w:val="50"/>
        </w:rPr>
      </w:pPr>
      <w:r w:rsidRPr="004E1F9B">
        <w:rPr>
          <w:rFonts w:ascii="Century" w:eastAsia="Times New Roman" w:hAnsi="Century" w:cs="Times New Roman"/>
          <w:b/>
          <w:color w:val="000000"/>
          <w:sz w:val="48"/>
          <w:szCs w:val="48"/>
          <w:lang w:eastAsia="uk-UA"/>
        </w:rPr>
        <w:t>у</w:t>
      </w:r>
      <w:r w:rsidR="00E63DCA" w:rsidRPr="004E1F9B">
        <w:rPr>
          <w:rFonts w:ascii="Century" w:eastAsia="Times New Roman" w:hAnsi="Century" w:cs="Times New Roman"/>
          <w:b/>
          <w:color w:val="000000"/>
          <w:sz w:val="48"/>
          <w:szCs w:val="48"/>
          <w:lang w:eastAsia="uk-UA"/>
        </w:rPr>
        <w:t xml:space="preserve"> Городоцькій міській</w:t>
      </w:r>
      <w:r w:rsidR="0098269E">
        <w:rPr>
          <w:rFonts w:ascii="Century" w:eastAsia="Times New Roman" w:hAnsi="Century" w:cs="Times New Roman"/>
          <w:b/>
          <w:color w:val="000000"/>
          <w:sz w:val="48"/>
          <w:szCs w:val="48"/>
          <w:lang w:eastAsia="uk-UA"/>
        </w:rPr>
        <w:t xml:space="preserve"> </w:t>
      </w:r>
      <w:r w:rsidR="00E63DCA" w:rsidRPr="004E1F9B">
        <w:rPr>
          <w:rFonts w:ascii="Century" w:eastAsia="Times New Roman" w:hAnsi="Century" w:cs="Times New Roman"/>
          <w:b/>
          <w:color w:val="000000"/>
          <w:sz w:val="48"/>
          <w:szCs w:val="48"/>
          <w:lang w:eastAsia="uk-UA"/>
        </w:rPr>
        <w:t>територіальній громаді</w:t>
      </w:r>
      <w:r w:rsidR="0098269E">
        <w:rPr>
          <w:rFonts w:ascii="Century" w:eastAsia="Times New Roman" w:hAnsi="Century" w:cs="Times New Roman"/>
          <w:b/>
          <w:color w:val="000000"/>
          <w:sz w:val="48"/>
          <w:szCs w:val="48"/>
          <w:lang w:eastAsia="uk-UA"/>
        </w:rPr>
        <w:t xml:space="preserve"> </w:t>
      </w:r>
      <w:r w:rsidR="00E63DCA" w:rsidRPr="004E1F9B">
        <w:rPr>
          <w:rFonts w:ascii="Century" w:eastAsia="Times New Roman" w:hAnsi="Century" w:cs="Times New Roman"/>
          <w:b/>
          <w:color w:val="000000"/>
          <w:sz w:val="48"/>
          <w:szCs w:val="48"/>
          <w:lang w:eastAsia="uk-UA"/>
        </w:rPr>
        <w:t xml:space="preserve"> на 2026-2028 роки</w:t>
      </w:r>
      <w:r w:rsidRPr="004E1F9B">
        <w:rPr>
          <w:rFonts w:ascii="Century" w:eastAsia="Times New Roman" w:hAnsi="Century" w:cs="Times New Roman"/>
          <w:b/>
          <w:color w:val="000000"/>
          <w:sz w:val="48"/>
          <w:szCs w:val="48"/>
          <w:lang w:eastAsia="uk-UA"/>
        </w:rPr>
        <w:t xml:space="preserve"> </w:t>
      </w:r>
      <w:r w:rsidR="00E63DCA" w:rsidRPr="004E1F9B">
        <w:rPr>
          <w:rFonts w:ascii="Century" w:hAnsi="Century"/>
          <w:b/>
          <w:bCs/>
          <w:sz w:val="50"/>
          <w:szCs w:val="50"/>
        </w:rPr>
        <w:t>»</w:t>
      </w:r>
    </w:p>
    <w:p w14:paraId="52CC8D40" w14:textId="77777777" w:rsidR="00E63DCA" w:rsidRPr="004E1F9B" w:rsidRDefault="00E63DCA" w:rsidP="00E63DCA">
      <w:pPr>
        <w:jc w:val="center"/>
        <w:rPr>
          <w:rFonts w:ascii="Century" w:hAnsi="Century"/>
          <w:sz w:val="60"/>
          <w:szCs w:val="60"/>
        </w:rPr>
      </w:pPr>
    </w:p>
    <w:p w14:paraId="0C53B256" w14:textId="77777777" w:rsidR="00E63DCA" w:rsidRPr="004E1F9B" w:rsidRDefault="00E63DCA" w:rsidP="00E63DCA">
      <w:pPr>
        <w:jc w:val="center"/>
        <w:rPr>
          <w:rFonts w:ascii="Century" w:hAnsi="Century"/>
          <w:sz w:val="60"/>
          <w:szCs w:val="60"/>
        </w:rPr>
      </w:pPr>
    </w:p>
    <w:p w14:paraId="01ED37CE" w14:textId="77777777" w:rsidR="00E63DCA" w:rsidRPr="004E1F9B" w:rsidRDefault="00E63DCA" w:rsidP="00E63DCA">
      <w:pPr>
        <w:jc w:val="center"/>
        <w:rPr>
          <w:rFonts w:ascii="Century" w:hAnsi="Century"/>
          <w:sz w:val="28"/>
          <w:szCs w:val="28"/>
        </w:rPr>
      </w:pPr>
    </w:p>
    <w:p w14:paraId="048293E9" w14:textId="7A27FA0C" w:rsidR="0098269E" w:rsidRDefault="00E63DCA" w:rsidP="00E63DCA">
      <w:pPr>
        <w:jc w:val="center"/>
        <w:rPr>
          <w:rFonts w:ascii="Century" w:hAnsi="Century"/>
          <w:b/>
          <w:bCs/>
          <w:sz w:val="28"/>
          <w:szCs w:val="28"/>
        </w:rPr>
      </w:pPr>
      <w:r w:rsidRPr="004E1F9B">
        <w:rPr>
          <w:rFonts w:ascii="Century" w:hAnsi="Century"/>
          <w:b/>
          <w:bCs/>
          <w:sz w:val="28"/>
          <w:szCs w:val="28"/>
        </w:rPr>
        <w:t>Городок- 202</w:t>
      </w:r>
      <w:r w:rsidR="004E1F9B" w:rsidRPr="004E1F9B">
        <w:rPr>
          <w:rFonts w:ascii="Century" w:hAnsi="Century"/>
          <w:b/>
          <w:bCs/>
          <w:sz w:val="28"/>
          <w:szCs w:val="28"/>
        </w:rPr>
        <w:t>6</w:t>
      </w:r>
    </w:p>
    <w:p w14:paraId="6AB0A18E" w14:textId="77777777" w:rsidR="0098269E" w:rsidRDefault="0098269E">
      <w:pPr>
        <w:rPr>
          <w:rFonts w:ascii="Century" w:hAnsi="Century"/>
          <w:b/>
          <w:bCs/>
          <w:sz w:val="28"/>
          <w:szCs w:val="28"/>
        </w:rPr>
      </w:pPr>
      <w:r>
        <w:rPr>
          <w:rFonts w:ascii="Century" w:hAnsi="Century"/>
          <w:b/>
          <w:bCs/>
          <w:sz w:val="28"/>
          <w:szCs w:val="28"/>
        </w:rPr>
        <w:br w:type="page"/>
      </w:r>
    </w:p>
    <w:p w14:paraId="1FB770AA" w14:textId="77777777" w:rsidR="00AA229C" w:rsidRPr="004E1F9B" w:rsidRDefault="00AA229C" w:rsidP="007611A6">
      <w:pPr>
        <w:shd w:val="clear" w:color="auto" w:fill="FFFFFF"/>
        <w:spacing w:after="0" w:line="240" w:lineRule="auto"/>
        <w:jc w:val="center"/>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b/>
          <w:bCs/>
          <w:color w:val="000000"/>
          <w:sz w:val="27"/>
          <w:lang w:eastAsia="uk-UA"/>
        </w:rPr>
        <w:lastRenderedPageBreak/>
        <w:t>ПРОГРАМА</w:t>
      </w:r>
    </w:p>
    <w:p w14:paraId="5B69F955" w14:textId="77777777" w:rsidR="00AA229C" w:rsidRPr="004E1F9B" w:rsidRDefault="00AA229C" w:rsidP="007611A6">
      <w:pPr>
        <w:shd w:val="clear" w:color="auto" w:fill="FFFFFF"/>
        <w:spacing w:after="0" w:line="240" w:lineRule="auto"/>
        <w:jc w:val="center"/>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b/>
          <w:bCs/>
          <w:color w:val="000000"/>
          <w:sz w:val="27"/>
          <w:lang w:eastAsia="uk-UA"/>
        </w:rPr>
        <w:t>формування податкової культури </w:t>
      </w:r>
      <w:r w:rsidR="007611A6" w:rsidRPr="004E1F9B">
        <w:rPr>
          <w:rFonts w:ascii="Century" w:eastAsia="Times New Roman" w:hAnsi="Century" w:cs="Times New Roman"/>
          <w:b/>
          <w:bCs/>
          <w:color w:val="000000"/>
          <w:sz w:val="27"/>
          <w:lang w:eastAsia="uk-UA"/>
        </w:rPr>
        <w:t>у Городоцькій міській</w:t>
      </w:r>
      <w:r w:rsidRPr="004E1F9B">
        <w:rPr>
          <w:rFonts w:ascii="Century" w:eastAsia="Times New Roman" w:hAnsi="Century" w:cs="Times New Roman"/>
          <w:b/>
          <w:bCs/>
          <w:color w:val="000000"/>
          <w:sz w:val="27"/>
          <w:lang w:eastAsia="uk-UA"/>
        </w:rPr>
        <w:t xml:space="preserve"> територіальній громаді на 202</w:t>
      </w:r>
      <w:r w:rsidR="007611A6" w:rsidRPr="004E1F9B">
        <w:rPr>
          <w:rFonts w:ascii="Century" w:eastAsia="Times New Roman" w:hAnsi="Century" w:cs="Times New Roman"/>
          <w:b/>
          <w:bCs/>
          <w:color w:val="000000"/>
          <w:sz w:val="27"/>
          <w:lang w:eastAsia="uk-UA"/>
        </w:rPr>
        <w:t>6</w:t>
      </w:r>
      <w:r w:rsidRPr="004E1F9B">
        <w:rPr>
          <w:rFonts w:ascii="Century" w:eastAsia="Times New Roman" w:hAnsi="Century" w:cs="Times New Roman"/>
          <w:b/>
          <w:bCs/>
          <w:color w:val="000000"/>
          <w:sz w:val="27"/>
          <w:lang w:eastAsia="uk-UA"/>
        </w:rPr>
        <w:t>-2028 роки</w:t>
      </w:r>
    </w:p>
    <w:p w14:paraId="0B8F07FA" w14:textId="77777777" w:rsidR="00AA229C" w:rsidRPr="004E1F9B" w:rsidRDefault="00AA229C" w:rsidP="007611A6">
      <w:pPr>
        <w:shd w:val="clear" w:color="auto" w:fill="FFFFFF"/>
        <w:spacing w:after="0" w:line="240" w:lineRule="auto"/>
        <w:jc w:val="center"/>
        <w:textAlignment w:val="baseline"/>
        <w:rPr>
          <w:rFonts w:ascii="Century" w:eastAsia="Times New Roman" w:hAnsi="Century" w:cs="Times New Roman"/>
          <w:color w:val="000000"/>
          <w:sz w:val="27"/>
          <w:szCs w:val="27"/>
          <w:lang w:eastAsia="uk-UA"/>
        </w:rPr>
      </w:pPr>
    </w:p>
    <w:p w14:paraId="0931A9FC" w14:textId="77777777" w:rsidR="00AA229C" w:rsidRPr="004E1F9B" w:rsidRDefault="00AA229C" w:rsidP="007611A6">
      <w:pPr>
        <w:shd w:val="clear" w:color="auto" w:fill="FFFFFF"/>
        <w:spacing w:after="0" w:line="240" w:lineRule="auto"/>
        <w:jc w:val="center"/>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b/>
          <w:bCs/>
          <w:color w:val="000000"/>
          <w:sz w:val="27"/>
          <w:lang w:eastAsia="uk-UA"/>
        </w:rPr>
        <w:t>І. Загальні положення</w:t>
      </w:r>
    </w:p>
    <w:p w14:paraId="5152E9CF" w14:textId="77777777" w:rsidR="00AA229C" w:rsidRPr="004E1F9B" w:rsidRDefault="00AA229C" w:rsidP="007611A6">
      <w:pPr>
        <w:shd w:val="clear" w:color="auto" w:fill="FFFFFF"/>
        <w:spacing w:after="150" w:line="240" w:lineRule="auto"/>
        <w:ind w:firstLine="708"/>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Вирішити питання формування високої податкової культури можливо лише за умови системного підходу. Податкова культура є реакцією на рівень ефективності діяльності влади.</w:t>
      </w:r>
    </w:p>
    <w:p w14:paraId="74E08C0D" w14:textId="77777777" w:rsidR="00AA229C" w:rsidRPr="004E1F9B" w:rsidRDefault="00AA229C" w:rsidP="007611A6">
      <w:pPr>
        <w:shd w:val="clear" w:color="auto" w:fill="FFFFFF"/>
        <w:spacing w:after="150" w:line="240" w:lineRule="auto"/>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Посередником у податкових відносинах між державою і суб’єктами оподаткування – платниками податків виступають працівники податкової служби. Їх професіоналізм, етика спілкування, якість масово-роз’яснювальної роботи впливають на податкову сумлінність юридичних та фізичних осіб.</w:t>
      </w:r>
    </w:p>
    <w:p w14:paraId="6569D777" w14:textId="77777777" w:rsidR="00AA229C" w:rsidRPr="004E1F9B" w:rsidRDefault="00AA229C" w:rsidP="007611A6">
      <w:pPr>
        <w:shd w:val="clear" w:color="auto" w:fill="FFFFFF"/>
        <w:spacing w:after="150" w:line="240" w:lineRule="auto"/>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 xml:space="preserve">Програма формування податкової культури у </w:t>
      </w:r>
      <w:r w:rsidR="007611A6" w:rsidRPr="004E1F9B">
        <w:rPr>
          <w:rFonts w:ascii="Century" w:eastAsia="Times New Roman" w:hAnsi="Century" w:cs="Times New Roman"/>
          <w:color w:val="000000"/>
          <w:sz w:val="27"/>
          <w:szCs w:val="27"/>
          <w:lang w:eastAsia="uk-UA"/>
        </w:rPr>
        <w:t>Городоцькій</w:t>
      </w:r>
      <w:r w:rsidRPr="004E1F9B">
        <w:rPr>
          <w:rFonts w:ascii="Century" w:eastAsia="Times New Roman" w:hAnsi="Century" w:cs="Times New Roman"/>
          <w:color w:val="000000"/>
          <w:sz w:val="27"/>
          <w:szCs w:val="27"/>
          <w:lang w:eastAsia="uk-UA"/>
        </w:rPr>
        <w:t xml:space="preserve"> </w:t>
      </w:r>
      <w:r w:rsidR="007611A6" w:rsidRPr="004E1F9B">
        <w:rPr>
          <w:rFonts w:ascii="Century" w:eastAsia="Times New Roman" w:hAnsi="Century" w:cs="Times New Roman"/>
          <w:color w:val="000000"/>
          <w:sz w:val="27"/>
          <w:szCs w:val="27"/>
          <w:lang w:eastAsia="uk-UA"/>
        </w:rPr>
        <w:t>міській</w:t>
      </w:r>
      <w:r w:rsidRPr="004E1F9B">
        <w:rPr>
          <w:rFonts w:ascii="Century" w:eastAsia="Times New Roman" w:hAnsi="Century" w:cs="Times New Roman"/>
          <w:color w:val="000000"/>
          <w:sz w:val="27"/>
          <w:szCs w:val="27"/>
          <w:lang w:eastAsia="uk-UA"/>
        </w:rPr>
        <w:t xml:space="preserve"> територіальній громаді на </w:t>
      </w:r>
      <w:r w:rsidR="007611A6" w:rsidRPr="004E1F9B">
        <w:rPr>
          <w:rFonts w:ascii="Century" w:eastAsia="Times New Roman" w:hAnsi="Century" w:cs="Times New Roman"/>
          <w:color w:val="000000"/>
          <w:sz w:val="27"/>
          <w:szCs w:val="27"/>
          <w:lang w:eastAsia="uk-UA"/>
        </w:rPr>
        <w:t>2026-2028</w:t>
      </w:r>
      <w:r w:rsidRPr="004E1F9B">
        <w:rPr>
          <w:rFonts w:ascii="Century" w:eastAsia="Times New Roman" w:hAnsi="Century" w:cs="Times New Roman"/>
          <w:color w:val="000000"/>
          <w:sz w:val="27"/>
          <w:szCs w:val="27"/>
          <w:lang w:eastAsia="uk-UA"/>
        </w:rPr>
        <w:t xml:space="preserve"> роки (далі – Програма) розроблена з метою стимулювання добровільності сплати податків і зборів, поширення податкових знань у суспільстві, виховання соціальної свідомості та відповідальності платників податків, взаємодії органів державної та місцевої влади з платниками податків задля повного та своєчасного наповнення місцевого бюджету територіальної громади.</w:t>
      </w:r>
    </w:p>
    <w:p w14:paraId="287BDD1A" w14:textId="77777777" w:rsidR="00AA229C" w:rsidRPr="004E1F9B" w:rsidRDefault="00AA229C" w:rsidP="007611A6">
      <w:pPr>
        <w:shd w:val="clear" w:color="auto" w:fill="FFFFFF"/>
        <w:spacing w:after="150" w:line="240" w:lineRule="auto"/>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Програма розроблена з урахуванням Податкового кодексу України (далі – ПКУ), Бюджетного кодексу України, законів України «Про місцеве самоврядування в Україні», «Про джерела фінансування органів державної влади», нормативно-правових актів та інших розпорядчих актів, що стосуються сфери оподаткування.</w:t>
      </w:r>
    </w:p>
    <w:p w14:paraId="32DE055D" w14:textId="77777777" w:rsidR="00AA229C" w:rsidRPr="004E1F9B" w:rsidRDefault="00AA229C" w:rsidP="007611A6">
      <w:pPr>
        <w:shd w:val="clear" w:color="auto" w:fill="FFFFFF"/>
        <w:spacing w:after="150" w:line="240" w:lineRule="auto"/>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 xml:space="preserve">Програма представляє собою узгоджений за ресурсами, виконавцями і термінами реалізації комплекс заходів, спрямованих на формування податкової культури у </w:t>
      </w:r>
      <w:r w:rsidR="007611A6" w:rsidRPr="004E1F9B">
        <w:rPr>
          <w:rFonts w:ascii="Century" w:eastAsia="Times New Roman" w:hAnsi="Century" w:cs="Times New Roman"/>
          <w:color w:val="000000"/>
          <w:sz w:val="27"/>
          <w:szCs w:val="27"/>
          <w:lang w:eastAsia="uk-UA"/>
        </w:rPr>
        <w:t>Городоцькій</w:t>
      </w:r>
      <w:r w:rsidRPr="004E1F9B">
        <w:rPr>
          <w:rFonts w:ascii="Century" w:eastAsia="Times New Roman" w:hAnsi="Century" w:cs="Times New Roman"/>
          <w:color w:val="000000"/>
          <w:sz w:val="27"/>
          <w:szCs w:val="27"/>
          <w:lang w:eastAsia="uk-UA"/>
        </w:rPr>
        <w:t xml:space="preserve"> </w:t>
      </w:r>
      <w:r w:rsidR="007611A6" w:rsidRPr="004E1F9B">
        <w:rPr>
          <w:rFonts w:ascii="Century" w:eastAsia="Times New Roman" w:hAnsi="Century" w:cs="Times New Roman"/>
          <w:color w:val="000000"/>
          <w:sz w:val="27"/>
          <w:szCs w:val="27"/>
          <w:lang w:eastAsia="uk-UA"/>
        </w:rPr>
        <w:t>міській</w:t>
      </w:r>
      <w:r w:rsidRPr="004E1F9B">
        <w:rPr>
          <w:rFonts w:ascii="Century" w:eastAsia="Times New Roman" w:hAnsi="Century" w:cs="Times New Roman"/>
          <w:color w:val="000000"/>
          <w:sz w:val="27"/>
          <w:szCs w:val="27"/>
          <w:lang w:eastAsia="uk-UA"/>
        </w:rPr>
        <w:t xml:space="preserve"> територіальній громаді </w:t>
      </w:r>
      <w:r w:rsidR="007611A6" w:rsidRPr="004E1F9B">
        <w:rPr>
          <w:rFonts w:ascii="Century" w:eastAsia="Times New Roman" w:hAnsi="Century" w:cs="Times New Roman"/>
          <w:color w:val="000000"/>
          <w:sz w:val="27"/>
          <w:szCs w:val="27"/>
          <w:lang w:eastAsia="uk-UA"/>
        </w:rPr>
        <w:t>Львівського</w:t>
      </w:r>
      <w:r w:rsidRPr="004E1F9B">
        <w:rPr>
          <w:rFonts w:ascii="Century" w:eastAsia="Times New Roman" w:hAnsi="Century" w:cs="Times New Roman"/>
          <w:color w:val="000000"/>
          <w:sz w:val="27"/>
          <w:szCs w:val="27"/>
          <w:lang w:eastAsia="uk-UA"/>
        </w:rPr>
        <w:t xml:space="preserve"> району </w:t>
      </w:r>
      <w:r w:rsidR="007611A6" w:rsidRPr="004E1F9B">
        <w:rPr>
          <w:rFonts w:ascii="Century" w:eastAsia="Times New Roman" w:hAnsi="Century" w:cs="Times New Roman"/>
          <w:color w:val="000000"/>
          <w:sz w:val="27"/>
          <w:szCs w:val="27"/>
          <w:lang w:eastAsia="uk-UA"/>
        </w:rPr>
        <w:t>Львівської</w:t>
      </w:r>
      <w:r w:rsidRPr="004E1F9B">
        <w:rPr>
          <w:rFonts w:ascii="Century" w:eastAsia="Times New Roman" w:hAnsi="Century" w:cs="Times New Roman"/>
          <w:color w:val="000000"/>
          <w:sz w:val="27"/>
          <w:szCs w:val="27"/>
          <w:lang w:eastAsia="uk-UA"/>
        </w:rPr>
        <w:t xml:space="preserve"> області (далі – </w:t>
      </w:r>
      <w:r w:rsidR="007611A6" w:rsidRPr="004E1F9B">
        <w:rPr>
          <w:rFonts w:ascii="Century" w:eastAsia="Times New Roman" w:hAnsi="Century" w:cs="Times New Roman"/>
          <w:color w:val="000000"/>
          <w:sz w:val="27"/>
          <w:szCs w:val="27"/>
          <w:lang w:eastAsia="uk-UA"/>
        </w:rPr>
        <w:t>Городоцька</w:t>
      </w:r>
      <w:r w:rsidRPr="004E1F9B">
        <w:rPr>
          <w:rFonts w:ascii="Century" w:eastAsia="Times New Roman" w:hAnsi="Century" w:cs="Times New Roman"/>
          <w:color w:val="000000"/>
          <w:sz w:val="27"/>
          <w:szCs w:val="27"/>
          <w:lang w:eastAsia="uk-UA"/>
        </w:rPr>
        <w:t xml:space="preserve"> ТГ), популяризація використання сучасних ІТ-інструментів Державної податкової служби (далі – ДПС), підвищення ефективності податкового адміністрування та рівня добровільної сплати податків і зборів, збільшення надходжень до місцевого бюджету </w:t>
      </w:r>
      <w:r w:rsidR="007611A6" w:rsidRPr="004E1F9B">
        <w:rPr>
          <w:rFonts w:ascii="Century" w:eastAsia="Times New Roman" w:hAnsi="Century" w:cs="Times New Roman"/>
          <w:color w:val="000000"/>
          <w:sz w:val="27"/>
          <w:szCs w:val="27"/>
          <w:lang w:eastAsia="uk-UA"/>
        </w:rPr>
        <w:t xml:space="preserve"> </w:t>
      </w:r>
      <w:proofErr w:type="spellStart"/>
      <w:r w:rsidR="007611A6" w:rsidRPr="004E1F9B">
        <w:rPr>
          <w:rFonts w:ascii="Century" w:eastAsia="Times New Roman" w:hAnsi="Century" w:cs="Times New Roman"/>
          <w:color w:val="000000"/>
          <w:sz w:val="27"/>
          <w:szCs w:val="27"/>
          <w:lang w:eastAsia="uk-UA"/>
        </w:rPr>
        <w:t>Городоцької</w:t>
      </w:r>
      <w:r w:rsidRPr="004E1F9B">
        <w:rPr>
          <w:rFonts w:ascii="Century" w:eastAsia="Times New Roman" w:hAnsi="Century" w:cs="Times New Roman"/>
          <w:color w:val="000000"/>
          <w:sz w:val="27"/>
          <w:szCs w:val="27"/>
          <w:lang w:eastAsia="uk-UA"/>
        </w:rPr>
        <w:t>ТГ</w:t>
      </w:r>
      <w:proofErr w:type="spellEnd"/>
      <w:r w:rsidRPr="004E1F9B">
        <w:rPr>
          <w:rFonts w:ascii="Century" w:eastAsia="Times New Roman" w:hAnsi="Century" w:cs="Times New Roman"/>
          <w:color w:val="000000"/>
          <w:sz w:val="27"/>
          <w:szCs w:val="27"/>
          <w:lang w:eastAsia="uk-UA"/>
        </w:rPr>
        <w:t>.</w:t>
      </w:r>
    </w:p>
    <w:p w14:paraId="0A808F3D" w14:textId="77777777" w:rsidR="00AA229C" w:rsidRPr="004E1F9B" w:rsidRDefault="00AA229C" w:rsidP="007611A6">
      <w:pPr>
        <w:shd w:val="clear" w:color="auto" w:fill="FFFFFF"/>
        <w:spacing w:after="0" w:line="240" w:lineRule="auto"/>
        <w:jc w:val="center"/>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b/>
          <w:bCs/>
          <w:color w:val="000000"/>
          <w:sz w:val="27"/>
          <w:lang w:eastAsia="uk-UA"/>
        </w:rPr>
        <w:t>ІІ. Визначення проблеми, на розв’язання якої направлена програма</w:t>
      </w:r>
    </w:p>
    <w:p w14:paraId="0103D175" w14:textId="77777777" w:rsidR="00AA229C" w:rsidRPr="004E1F9B" w:rsidRDefault="00AA229C" w:rsidP="007611A6">
      <w:pPr>
        <w:shd w:val="clear" w:color="auto" w:fill="FFFFFF"/>
        <w:spacing w:after="0" w:line="240" w:lineRule="auto"/>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b/>
          <w:bCs/>
          <w:color w:val="000000"/>
          <w:sz w:val="27"/>
          <w:lang w:eastAsia="uk-UA"/>
        </w:rPr>
        <w:t> </w:t>
      </w:r>
    </w:p>
    <w:p w14:paraId="0A87351F" w14:textId="77777777" w:rsidR="00AA229C" w:rsidRPr="004E1F9B" w:rsidRDefault="00AA229C" w:rsidP="007611A6">
      <w:pPr>
        <w:shd w:val="clear" w:color="auto" w:fill="FFFFFF"/>
        <w:spacing w:after="0" w:line="240" w:lineRule="auto"/>
        <w:ind w:firstLine="708"/>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Упродовж останніх років податкове законодавство зазнає численних змін та поправок, і найбільше</w:t>
      </w:r>
      <w:r w:rsidRPr="004E1F9B">
        <w:rPr>
          <w:rFonts w:ascii="Century" w:eastAsia="Times New Roman" w:hAnsi="Century" w:cs="Times New Roman"/>
          <w:b/>
          <w:bCs/>
          <w:color w:val="000000"/>
          <w:sz w:val="27"/>
          <w:lang w:eastAsia="uk-UA"/>
        </w:rPr>
        <w:t> </w:t>
      </w:r>
      <w:r w:rsidRPr="004E1F9B">
        <w:rPr>
          <w:rFonts w:ascii="Century" w:eastAsia="Times New Roman" w:hAnsi="Century" w:cs="Times New Roman"/>
          <w:color w:val="000000"/>
          <w:sz w:val="27"/>
          <w:szCs w:val="27"/>
          <w:lang w:eastAsia="uk-UA"/>
        </w:rPr>
        <w:t xml:space="preserve">під час дії воєнного стану в Україні. Як показує практика, найбільше правопорушень у сфері оподаткування виникає не з навмисних дій платників податків, а через їх недостатню поінформованість. Платники податків, у першу чергу фізичні особи, не можуть безперервно ознайомлюватися з черговими змінами та швидко на них реагувати. Згідно зарубіжної практики довіра </w:t>
      </w:r>
      <w:r w:rsidRPr="004E1F9B">
        <w:rPr>
          <w:rFonts w:ascii="Century" w:eastAsia="Times New Roman" w:hAnsi="Century" w:cs="Times New Roman"/>
          <w:color w:val="000000"/>
          <w:sz w:val="27"/>
          <w:szCs w:val="27"/>
          <w:lang w:eastAsia="uk-UA"/>
        </w:rPr>
        <w:lastRenderedPageBreak/>
        <w:t>до органів влади значно підвищує дотримання платниками податкового законодавства.</w:t>
      </w:r>
    </w:p>
    <w:p w14:paraId="000DA1E9" w14:textId="77777777" w:rsidR="00AA229C" w:rsidRPr="004E1F9B" w:rsidRDefault="00AA229C" w:rsidP="007611A6">
      <w:pPr>
        <w:shd w:val="clear" w:color="auto" w:fill="FFFFFF"/>
        <w:spacing w:after="150" w:line="240" w:lineRule="auto"/>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На сьогодні можна говорити, що в Україні приділяється увага формуванню та розвитку податкової культури. Насамперед, за останні роки ДПС досягла значного прогресу у впровадженні цифрових технологій в податковому адмініструванні. Так, на даний час забезпечено функціонування Електронного кабінету (далі – Е-кабінет) для реалізації платниками податків та контролюючими органами своїх прав та обов’язків, визначених ПКУ, іншими законодавчими та нормативно-правовими актами.</w:t>
      </w:r>
    </w:p>
    <w:p w14:paraId="260916BD" w14:textId="77777777" w:rsidR="00AA229C" w:rsidRPr="004E1F9B" w:rsidRDefault="00AA229C" w:rsidP="007611A6">
      <w:pPr>
        <w:shd w:val="clear" w:color="auto" w:fill="FFFFFF"/>
        <w:spacing w:after="0" w:line="240" w:lineRule="auto"/>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b/>
          <w:bCs/>
          <w:color w:val="000000"/>
          <w:sz w:val="27"/>
          <w:lang w:eastAsia="uk-UA"/>
        </w:rPr>
        <w:t> </w:t>
      </w:r>
      <w:r w:rsidRPr="004E1F9B">
        <w:rPr>
          <w:rFonts w:ascii="Century" w:eastAsia="Times New Roman" w:hAnsi="Century" w:cs="Times New Roman"/>
          <w:color w:val="000000"/>
          <w:sz w:val="27"/>
          <w:szCs w:val="27"/>
          <w:lang w:eastAsia="uk-UA"/>
        </w:rPr>
        <w:t xml:space="preserve">Поступово розширюється перелік електронних сервісів та послуг, що спрямовані на задоволення потреб платників у зручності, простоті та комфортності всіх процедур з </w:t>
      </w:r>
      <w:r w:rsidR="00ED45B0" w:rsidRPr="004E1F9B">
        <w:rPr>
          <w:rFonts w:ascii="Century" w:eastAsia="Times New Roman" w:hAnsi="Century" w:cs="Times New Roman"/>
          <w:color w:val="000000"/>
          <w:sz w:val="27"/>
          <w:szCs w:val="27"/>
          <w:lang w:eastAsia="uk-UA"/>
        </w:rPr>
        <w:t xml:space="preserve">оподаткування. Так, ДПС </w:t>
      </w:r>
      <w:r w:rsidRPr="004E1F9B">
        <w:rPr>
          <w:rFonts w:ascii="Century" w:eastAsia="Times New Roman" w:hAnsi="Century" w:cs="Times New Roman"/>
          <w:color w:val="000000"/>
          <w:sz w:val="27"/>
          <w:szCs w:val="27"/>
          <w:lang w:eastAsia="uk-UA"/>
        </w:rPr>
        <w:t xml:space="preserve"> вдосконалює сервіси для платників податків та територіальних громад, зокрема:</w:t>
      </w:r>
    </w:p>
    <w:p w14:paraId="45BA1D80" w14:textId="77777777" w:rsidR="00AA229C" w:rsidRPr="004E1F9B" w:rsidRDefault="00AA229C" w:rsidP="007611A6">
      <w:pPr>
        <w:shd w:val="clear" w:color="auto" w:fill="FFFFFF"/>
        <w:spacing w:after="150" w:line="240" w:lineRule="auto"/>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запроваджено мобільний застосунок «Моя податкова»;</w:t>
      </w:r>
    </w:p>
    <w:p w14:paraId="100A9640" w14:textId="77777777" w:rsidR="00AA229C" w:rsidRPr="004E1F9B" w:rsidRDefault="00AA229C" w:rsidP="007611A6">
      <w:pPr>
        <w:shd w:val="clear" w:color="auto" w:fill="FFFFFF"/>
        <w:spacing w:after="150" w:line="240" w:lineRule="auto"/>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оновлено і модернізовано програмно-апаратний комплекс Контакт-центру ДПС;</w:t>
      </w:r>
    </w:p>
    <w:p w14:paraId="0132CFD9" w14:textId="77777777" w:rsidR="00AA229C" w:rsidRPr="004E1F9B" w:rsidRDefault="00AA229C" w:rsidP="007611A6">
      <w:pPr>
        <w:shd w:val="clear" w:color="auto" w:fill="FFFFFF"/>
        <w:spacing w:after="150" w:line="240" w:lineRule="auto"/>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забезпечено можливість сплати фізичними особами податків, зборів, платежів та єдиного внеску з використанням платіжних систем, з використанням QR-коду;</w:t>
      </w:r>
    </w:p>
    <w:p w14:paraId="155C6CF6" w14:textId="77777777" w:rsidR="00AA229C" w:rsidRPr="004E1F9B" w:rsidRDefault="00AA229C" w:rsidP="007611A6">
      <w:pPr>
        <w:shd w:val="clear" w:color="auto" w:fill="FFFFFF"/>
        <w:spacing w:after="150" w:line="240" w:lineRule="auto"/>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забезпечено інформування платників про актуальні для них податкові питання;</w:t>
      </w:r>
    </w:p>
    <w:p w14:paraId="15CCC488" w14:textId="77777777" w:rsidR="00AA229C" w:rsidRPr="004E1F9B" w:rsidRDefault="00AA229C" w:rsidP="007611A6">
      <w:pPr>
        <w:shd w:val="clear" w:color="auto" w:fill="FFFFFF"/>
        <w:spacing w:after="150" w:line="240" w:lineRule="auto"/>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 xml:space="preserve">забезпечено інтеграцію з Єдиними державним </w:t>
      </w:r>
      <w:proofErr w:type="spellStart"/>
      <w:r w:rsidRPr="004E1F9B">
        <w:rPr>
          <w:rFonts w:ascii="Century" w:eastAsia="Times New Roman" w:hAnsi="Century" w:cs="Times New Roman"/>
          <w:color w:val="000000"/>
          <w:sz w:val="27"/>
          <w:szCs w:val="27"/>
          <w:lang w:eastAsia="uk-UA"/>
        </w:rPr>
        <w:t>вебпорталом</w:t>
      </w:r>
      <w:proofErr w:type="spellEnd"/>
      <w:r w:rsidRPr="004E1F9B">
        <w:rPr>
          <w:rFonts w:ascii="Century" w:eastAsia="Times New Roman" w:hAnsi="Century" w:cs="Times New Roman"/>
          <w:color w:val="000000"/>
          <w:sz w:val="27"/>
          <w:szCs w:val="27"/>
          <w:lang w:eastAsia="uk-UA"/>
        </w:rPr>
        <w:t xml:space="preserve"> електронних послуг для можливості отримання податкових послуг на порталі та у застосунку ДІЯ;</w:t>
      </w:r>
    </w:p>
    <w:p w14:paraId="6B9C45FF" w14:textId="77777777" w:rsidR="00AA229C" w:rsidRPr="004E1F9B" w:rsidRDefault="00AA229C" w:rsidP="007611A6">
      <w:pPr>
        <w:shd w:val="clear" w:color="auto" w:fill="FFFFFF"/>
        <w:spacing w:after="150" w:line="240" w:lineRule="auto"/>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забезпечено надання територіальним громадам через Е-кабінет звітності у розрізі платників податків про суми нарахованих, сплачених податків, сум податкового боргу та переплат;</w:t>
      </w:r>
    </w:p>
    <w:p w14:paraId="65362CC0" w14:textId="77777777" w:rsidR="00AA229C" w:rsidRPr="004E1F9B" w:rsidRDefault="00AA229C" w:rsidP="007611A6">
      <w:pPr>
        <w:shd w:val="clear" w:color="auto" w:fill="FFFFFF"/>
        <w:spacing w:after="150" w:line="240" w:lineRule="auto"/>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налагоджено інформаційну взаємодію з Міністерством фінансів України (далі – Мінфін) та територіальними громадами через інформаційно-аналітичну систему Мінфіну «LOGICA» щод</w:t>
      </w:r>
      <w:r w:rsidR="00ED45B0" w:rsidRPr="004E1F9B">
        <w:rPr>
          <w:rFonts w:ascii="Century" w:eastAsia="Times New Roman" w:hAnsi="Century" w:cs="Times New Roman"/>
          <w:color w:val="000000"/>
          <w:sz w:val="27"/>
          <w:szCs w:val="27"/>
          <w:lang w:eastAsia="uk-UA"/>
        </w:rPr>
        <w:t>о надання податкової інформації</w:t>
      </w:r>
      <w:r w:rsidRPr="004E1F9B">
        <w:rPr>
          <w:rFonts w:ascii="Century" w:eastAsia="Times New Roman" w:hAnsi="Century" w:cs="Times New Roman"/>
          <w:color w:val="000000"/>
          <w:sz w:val="27"/>
          <w:szCs w:val="27"/>
          <w:lang w:eastAsia="uk-UA"/>
        </w:rPr>
        <w:t>.</w:t>
      </w:r>
    </w:p>
    <w:p w14:paraId="6A5FB390" w14:textId="77777777" w:rsidR="00AA229C" w:rsidRPr="004E1F9B" w:rsidRDefault="00AA229C" w:rsidP="007611A6">
      <w:pPr>
        <w:shd w:val="clear" w:color="auto" w:fill="FFFFFF"/>
        <w:spacing w:after="150" w:line="240" w:lineRule="auto"/>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Проте добровільність сплати податків залежить не лише від удосконалення взаємовідносин працівників податкових органів і платників податків, а й від багатьох інших чинників. Основним напрямком підвищення податкової культури є стимулювання платників до добровільної сплати податків, посилення просвітницької діяльності в частині того, що податки повинні сплачувати всі. При цьому, для громадян сплата податків – це конституційний обов’язок, для бізнесу – соціальна відповідальність.</w:t>
      </w:r>
    </w:p>
    <w:p w14:paraId="74789824" w14:textId="77777777" w:rsidR="00AA229C" w:rsidRPr="004E1F9B" w:rsidRDefault="00AA229C" w:rsidP="007611A6">
      <w:pPr>
        <w:shd w:val="clear" w:color="auto" w:fill="FFFFFF"/>
        <w:spacing w:after="150" w:line="240" w:lineRule="auto"/>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lastRenderedPageBreak/>
        <w:t>Місцеве самоврядування, як і держава, зацікавлені у своєчасному та максимальному наповненні бюджету для забезпечення виконання своїх функцій, бізнес та громадяни – у менших розмірах та кількості податків. Тобто спостерігається очевидний конфлікт інтересів між державою та платниками податків (у тому числі громадянами), який негативно впливає на рівень надходжень до бюджету, зумовлюючи зменшення бази оподаткування та видатків бюджету територіальної громади, відповідно.</w:t>
      </w:r>
    </w:p>
    <w:p w14:paraId="51718E72" w14:textId="77777777" w:rsidR="00AA229C" w:rsidRPr="004E1F9B" w:rsidRDefault="00AA229C" w:rsidP="007611A6">
      <w:pPr>
        <w:shd w:val="clear" w:color="auto" w:fill="FFFFFF"/>
        <w:spacing w:after="150" w:line="240" w:lineRule="auto"/>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 xml:space="preserve">Враховуючи те, що податкова система України постійно проходить процес змін та реформування, вдосконалення існуючих та впровадження нових електронних сервісів та послуг, важливим завданням для місцевих органів влади та податкової служби є своєчасне інформування платників податків про всі нюанси податкового законодавства, суть змін та реформ, переваг застосування платниками </w:t>
      </w:r>
      <w:r w:rsidR="00ED45B0" w:rsidRPr="004E1F9B">
        <w:rPr>
          <w:rFonts w:ascii="Century" w:eastAsia="Times New Roman" w:hAnsi="Century" w:cs="Times New Roman"/>
          <w:color w:val="000000"/>
          <w:sz w:val="27"/>
          <w:szCs w:val="27"/>
          <w:lang w:eastAsia="uk-UA"/>
        </w:rPr>
        <w:t xml:space="preserve">сучасних </w:t>
      </w:r>
      <w:r w:rsidRPr="004E1F9B">
        <w:rPr>
          <w:rFonts w:ascii="Century" w:eastAsia="Times New Roman" w:hAnsi="Century" w:cs="Times New Roman"/>
          <w:color w:val="000000"/>
          <w:sz w:val="27"/>
          <w:szCs w:val="27"/>
          <w:lang w:eastAsia="uk-UA"/>
        </w:rPr>
        <w:t>ІТ-інструмен</w:t>
      </w:r>
      <w:r w:rsidR="00ED45B0" w:rsidRPr="004E1F9B">
        <w:rPr>
          <w:rFonts w:ascii="Century" w:eastAsia="Times New Roman" w:hAnsi="Century" w:cs="Times New Roman"/>
          <w:color w:val="000000"/>
          <w:sz w:val="27"/>
          <w:szCs w:val="27"/>
          <w:lang w:eastAsia="uk-UA"/>
        </w:rPr>
        <w:t xml:space="preserve">тів </w:t>
      </w:r>
      <w:r w:rsidRPr="004E1F9B">
        <w:rPr>
          <w:rFonts w:ascii="Century" w:eastAsia="Times New Roman" w:hAnsi="Century" w:cs="Times New Roman"/>
          <w:color w:val="000000"/>
          <w:sz w:val="27"/>
          <w:szCs w:val="27"/>
          <w:lang w:eastAsia="uk-UA"/>
        </w:rPr>
        <w:t>.</w:t>
      </w:r>
    </w:p>
    <w:p w14:paraId="0C727E83" w14:textId="77777777" w:rsidR="00AA229C" w:rsidRPr="004E1F9B" w:rsidRDefault="00AA229C" w:rsidP="007611A6">
      <w:pPr>
        <w:shd w:val="clear" w:color="auto" w:fill="FFFFFF"/>
        <w:spacing w:after="150" w:line="240" w:lineRule="auto"/>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Підвищення рівня добровільності виконання податкових зобов’язань, розуміння сплати податків як соціальної необхідності та відповідальності перед державою безпосередньо залежить від обсягів охоплення інформуванням платників податків та його якості.</w:t>
      </w:r>
    </w:p>
    <w:p w14:paraId="1F6C2BED" w14:textId="77777777" w:rsidR="00AA229C" w:rsidRPr="004E1F9B" w:rsidRDefault="00AA229C" w:rsidP="007611A6">
      <w:pPr>
        <w:shd w:val="clear" w:color="auto" w:fill="FFFFFF"/>
        <w:spacing w:after="150" w:line="240" w:lineRule="auto"/>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Цільову групу інформаційно-роз’яснювальної кампанії представляють платники податків, що самостійно сплачують їх до бюджету (суб’єкти господарювання та фізичні особи), які є потенційним джерелом підвищення податкових надходжень та фізичні особи, що не сплачують або ухиляються від сплати податків і зборів, а також молодь – майбутні платники податків.</w:t>
      </w:r>
    </w:p>
    <w:p w14:paraId="13DDEFC1" w14:textId="77777777" w:rsidR="00AA229C" w:rsidRPr="004E1F9B" w:rsidRDefault="00AA229C" w:rsidP="007611A6">
      <w:pPr>
        <w:shd w:val="clear" w:color="auto" w:fill="FFFFFF"/>
        <w:spacing w:after="150" w:line="240" w:lineRule="auto"/>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Впровадження податкової культури матиме більш вагомий результат, якщо навчання податкової грамотності розпочати ще із шкільного віку, з усвідомлення обов’язковості сплати податків, відповідального виконання конституційного та громадянського обов’язку.</w:t>
      </w:r>
    </w:p>
    <w:p w14:paraId="44436B9F" w14:textId="77777777" w:rsidR="00AA229C" w:rsidRPr="004E1F9B" w:rsidRDefault="00AA229C" w:rsidP="007611A6">
      <w:pPr>
        <w:shd w:val="clear" w:color="auto" w:fill="FFFFFF"/>
        <w:spacing w:after="150" w:line="240" w:lineRule="auto"/>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Навчальні заходи з різних модулів (наприклад, оглядова інформація про види податків, нелегальну працю, податкову справедливість, електронні сервіси та послуги ДПС тощо), інтегровані у навчальну програму для учнів, мають пояснити переваги своєчасної сплати податків, створення позитивного іміджу сумлінного платника податків.</w:t>
      </w:r>
    </w:p>
    <w:p w14:paraId="6984888D" w14:textId="77777777" w:rsidR="00AA229C" w:rsidRPr="004E1F9B" w:rsidRDefault="00AA229C" w:rsidP="007611A6">
      <w:pPr>
        <w:shd w:val="clear" w:color="auto" w:fill="FFFFFF"/>
        <w:spacing w:after="150" w:line="240" w:lineRule="auto"/>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Суспільство повинно чітко усвідомити, що сплачені ними податки спрямовуються на виконання функцій держави, власних та делегованих повноважень місцевого самоврядування, у тому числі на допомогу Силам оборони України, підтримку ветеранів війни та внутрішньо переміщених осіб, соціальний захист населення, розвиток освіти, охорони здоров’я, культури, спорту, утримання та розвиток інфраструктури громади тощо.</w:t>
      </w:r>
    </w:p>
    <w:p w14:paraId="1C77889A" w14:textId="77777777" w:rsidR="00AA229C" w:rsidRPr="004E1F9B" w:rsidRDefault="00AA229C" w:rsidP="007611A6">
      <w:pPr>
        <w:shd w:val="clear" w:color="auto" w:fill="FFFFFF"/>
        <w:spacing w:after="150" w:line="240" w:lineRule="auto"/>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 xml:space="preserve">Розробка даної Програми дозволить забезпечити проведення інформаційно-роз’яснювальної кампанії, спрямованої на формування високої податкової культури серед платників податків, підвищення рівня </w:t>
      </w:r>
      <w:r w:rsidRPr="004E1F9B">
        <w:rPr>
          <w:rFonts w:ascii="Century" w:eastAsia="Times New Roman" w:hAnsi="Century" w:cs="Times New Roman"/>
          <w:color w:val="000000"/>
          <w:sz w:val="27"/>
          <w:szCs w:val="27"/>
          <w:lang w:eastAsia="uk-UA"/>
        </w:rPr>
        <w:lastRenderedPageBreak/>
        <w:t>добровільної сплати податків, що сприятиме підвищенню рівня добровільної сплати податків, розширенню бази оподаткування та кола платників, і як наслідок, збільшення податкових надходжень до місцевого бюджету громади.</w:t>
      </w:r>
    </w:p>
    <w:p w14:paraId="30C04DB1" w14:textId="77777777" w:rsidR="00AB3616" w:rsidRDefault="00AB3616" w:rsidP="007611A6">
      <w:pPr>
        <w:shd w:val="clear" w:color="auto" w:fill="FFFFFF"/>
        <w:spacing w:after="0" w:line="240" w:lineRule="auto"/>
        <w:jc w:val="center"/>
        <w:textAlignment w:val="baseline"/>
        <w:rPr>
          <w:rFonts w:ascii="Century" w:eastAsia="Times New Roman" w:hAnsi="Century" w:cs="Times New Roman"/>
          <w:b/>
          <w:bCs/>
          <w:color w:val="000000"/>
          <w:sz w:val="27"/>
          <w:lang w:eastAsia="uk-UA"/>
        </w:rPr>
      </w:pPr>
    </w:p>
    <w:p w14:paraId="5C715FA8" w14:textId="77777777" w:rsidR="00AA229C" w:rsidRPr="004E1F9B" w:rsidRDefault="00AA229C" w:rsidP="007611A6">
      <w:pPr>
        <w:shd w:val="clear" w:color="auto" w:fill="FFFFFF"/>
        <w:spacing w:after="0" w:line="240" w:lineRule="auto"/>
        <w:jc w:val="center"/>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b/>
          <w:bCs/>
          <w:color w:val="000000"/>
          <w:sz w:val="27"/>
          <w:lang w:eastAsia="uk-UA"/>
        </w:rPr>
        <w:t>III. Мета програми</w:t>
      </w:r>
    </w:p>
    <w:p w14:paraId="046FA081" w14:textId="77777777" w:rsidR="00AA229C" w:rsidRPr="004E1F9B" w:rsidRDefault="00AA229C" w:rsidP="007611A6">
      <w:pPr>
        <w:shd w:val="clear" w:color="auto" w:fill="FFFFFF"/>
        <w:spacing w:after="0" w:line="240" w:lineRule="auto"/>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b/>
          <w:bCs/>
          <w:color w:val="000000"/>
          <w:sz w:val="27"/>
          <w:lang w:eastAsia="uk-UA"/>
        </w:rPr>
        <w:t> </w:t>
      </w:r>
    </w:p>
    <w:p w14:paraId="496D1AA0" w14:textId="77777777" w:rsidR="00AA229C" w:rsidRPr="004E1F9B" w:rsidRDefault="00AA229C" w:rsidP="007611A6">
      <w:pPr>
        <w:shd w:val="clear" w:color="auto" w:fill="FFFFFF"/>
        <w:spacing w:after="150" w:line="240" w:lineRule="auto"/>
        <w:ind w:firstLine="708"/>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Метою Програми є формування у суспільстві податкової культури шляхом поширення податкових знань, підвищення рівня обізнаності платників (у першу чергу фізичних осіб) у податковій сфері, спонукання платників до добровільної сплати податків і зборів, усунення причин та умов для вчинення порушень податкового законодавства, наповнення дохідної частини бюджету громади за рахунок податкових надходжень.</w:t>
      </w:r>
    </w:p>
    <w:p w14:paraId="79A35AF1" w14:textId="77777777" w:rsidR="00AA229C" w:rsidRPr="004E1F9B" w:rsidRDefault="00AA229C" w:rsidP="005C0B4D">
      <w:pPr>
        <w:shd w:val="clear" w:color="auto" w:fill="FFFFFF"/>
        <w:spacing w:after="0" w:line="240" w:lineRule="auto"/>
        <w:jc w:val="center"/>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b/>
          <w:bCs/>
          <w:color w:val="000000"/>
          <w:sz w:val="27"/>
          <w:lang w:eastAsia="uk-UA"/>
        </w:rPr>
        <w:t>IV. Обґрунтування шляхів і засобів розв’язання проблеми, обсягів</w:t>
      </w:r>
    </w:p>
    <w:p w14:paraId="0AE4C232" w14:textId="77777777" w:rsidR="00AA229C" w:rsidRPr="004E1F9B" w:rsidRDefault="00AA229C" w:rsidP="005C0B4D">
      <w:pPr>
        <w:shd w:val="clear" w:color="auto" w:fill="FFFFFF"/>
        <w:spacing w:after="0" w:line="240" w:lineRule="auto"/>
        <w:jc w:val="center"/>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b/>
          <w:bCs/>
          <w:color w:val="000000"/>
          <w:sz w:val="27"/>
          <w:lang w:eastAsia="uk-UA"/>
        </w:rPr>
        <w:t>та джерел фінансування, строки та етапи виконання програми</w:t>
      </w:r>
    </w:p>
    <w:p w14:paraId="04FAA859" w14:textId="77777777" w:rsidR="00AA229C" w:rsidRPr="004E1F9B" w:rsidRDefault="00AA229C" w:rsidP="005C0B4D">
      <w:pPr>
        <w:shd w:val="clear" w:color="auto" w:fill="FFFFFF"/>
        <w:spacing w:after="0" w:line="240" w:lineRule="auto"/>
        <w:jc w:val="center"/>
        <w:textAlignment w:val="baseline"/>
        <w:rPr>
          <w:rFonts w:ascii="Century" w:eastAsia="Times New Roman" w:hAnsi="Century" w:cs="Times New Roman"/>
          <w:color w:val="000000"/>
          <w:sz w:val="27"/>
          <w:szCs w:val="27"/>
          <w:lang w:eastAsia="uk-UA"/>
        </w:rPr>
      </w:pPr>
    </w:p>
    <w:p w14:paraId="1F1909F1" w14:textId="77777777" w:rsidR="00AA229C" w:rsidRPr="004E1F9B" w:rsidRDefault="00AA229C" w:rsidP="005C0B4D">
      <w:pPr>
        <w:shd w:val="clear" w:color="auto" w:fill="FFFFFF"/>
        <w:spacing w:after="150" w:line="240" w:lineRule="auto"/>
        <w:ind w:firstLine="708"/>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Формування фінансової основи територіальної громади залежить від стабільного наповнення дохідної частини місцевого бюджету. Вагомим джерелом наповнення бюджету є місцеві податки і збори. При цьому, частка надходжень податку на майно (плата за землю, податок на нерухоме майно, відмінне від земельної ділянки та транспортний податок) у загальних надходженнях місцевих податків і зборів становить понад 55 відсотків.</w:t>
      </w:r>
    </w:p>
    <w:p w14:paraId="1E9F3174" w14:textId="77777777" w:rsidR="00AA229C" w:rsidRPr="004E1F9B" w:rsidRDefault="00AA229C" w:rsidP="007611A6">
      <w:pPr>
        <w:shd w:val="clear" w:color="auto" w:fill="FFFFFF"/>
        <w:spacing w:after="0" w:line="240" w:lineRule="auto"/>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Потенційним джерелом збільшення надходжень до місцевих бюджетів є розширення бази оподаткування та кола платників податку на майно, скорочення та недопущення виникнення нового</w:t>
      </w:r>
      <w:r w:rsidRPr="004E1F9B">
        <w:rPr>
          <w:rFonts w:ascii="Century" w:eastAsia="Times New Roman" w:hAnsi="Century" w:cs="Times New Roman"/>
          <w:b/>
          <w:bCs/>
          <w:color w:val="000000"/>
          <w:sz w:val="27"/>
          <w:lang w:eastAsia="uk-UA"/>
        </w:rPr>
        <w:t> </w:t>
      </w:r>
      <w:r w:rsidRPr="004E1F9B">
        <w:rPr>
          <w:rFonts w:ascii="Century" w:eastAsia="Times New Roman" w:hAnsi="Century" w:cs="Times New Roman"/>
          <w:color w:val="000000"/>
          <w:sz w:val="27"/>
          <w:szCs w:val="27"/>
          <w:lang w:eastAsia="uk-UA"/>
        </w:rPr>
        <w:t>податкового боргу.</w:t>
      </w:r>
    </w:p>
    <w:p w14:paraId="5C38ECE1" w14:textId="77777777" w:rsidR="00AA229C" w:rsidRPr="004E1F9B" w:rsidRDefault="00AA229C" w:rsidP="007611A6">
      <w:pPr>
        <w:shd w:val="clear" w:color="auto" w:fill="FFFFFF"/>
        <w:spacing w:after="150" w:line="240" w:lineRule="auto"/>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Відповідно до Податкового кодексу України контролюючим органом щороку проводиться обчислення суми майнових податків з об’єкта оподаткування, яке перебуває у власності фізичної особи. Податкове повідомлення-рішення (далі – ППР) про сплату суми податку, разом з детальним розрахунком та платіжними реквізитами органу місцевого самоврядування надсилаються контролюючим органом платнику у порядку, визначеному статтею 42 ПКУ, до 1 липня року, що настає за базовим податковим періодом (роком).</w:t>
      </w:r>
    </w:p>
    <w:p w14:paraId="0EE4675B" w14:textId="77777777" w:rsidR="00AA229C" w:rsidRPr="004E1F9B" w:rsidRDefault="00AA229C" w:rsidP="007611A6">
      <w:pPr>
        <w:shd w:val="clear" w:color="auto" w:fill="FFFFFF"/>
        <w:spacing w:after="150" w:line="240" w:lineRule="auto"/>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Так, відповідно до вимог статей 266, 267, 269 та 286 ПКУ передбачено формування та направлення платникам майнових податків ППР форми «Ф» (для платників податків - фізичних осіб, якщо відповідно до законодавства контролюючий орган самостійно визначає податкове зобов’язання).</w:t>
      </w:r>
    </w:p>
    <w:p w14:paraId="6B5DCBF2" w14:textId="77777777" w:rsidR="00AA229C" w:rsidRPr="004E1F9B" w:rsidRDefault="00AA229C" w:rsidP="007611A6">
      <w:pPr>
        <w:shd w:val="clear" w:color="auto" w:fill="FFFFFF"/>
        <w:spacing w:after="150" w:line="240" w:lineRule="auto"/>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Внаслідок несплати податків у встановлені ПКУ строки контролюючий орган на виконання ст. 59 ПКУ надсилає (вручає) такому платнику податкову вимогу.</w:t>
      </w:r>
    </w:p>
    <w:p w14:paraId="08660478" w14:textId="77777777" w:rsidR="00AA229C" w:rsidRPr="004E1F9B" w:rsidRDefault="00AA229C" w:rsidP="007611A6">
      <w:pPr>
        <w:shd w:val="clear" w:color="auto" w:fill="FFFFFF"/>
        <w:spacing w:after="150" w:line="240" w:lineRule="auto"/>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lastRenderedPageBreak/>
        <w:t>Разом з тим, у разі несвоєчасної сплати узгодженої суми грошового зобов’язання протягом строків, визначених ПКУ, такий платник податків притягується до відповідальності у вигляді штрафу (п. 124.1 ст. 124 ПКУ).</w:t>
      </w:r>
    </w:p>
    <w:p w14:paraId="4CC62551" w14:textId="77777777" w:rsidR="00AA229C" w:rsidRPr="004E1F9B" w:rsidRDefault="00AA229C" w:rsidP="007611A6">
      <w:pPr>
        <w:shd w:val="clear" w:color="auto" w:fill="FFFFFF"/>
        <w:spacing w:after="150" w:line="240" w:lineRule="auto"/>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Проте трапляються випадки, коли власники нерухомості не отримують ППР поштою, що пов’язано з відсутністю у податковому органі актуальної (оновленої) інформації про фактичне місце проживання платника, даних щодо об’єкта оподаткування в Державному реєстрі речових прав на нерухоме майно (далі – ДРРП) тощо.</w:t>
      </w:r>
    </w:p>
    <w:p w14:paraId="68927754" w14:textId="77777777" w:rsidR="00AA229C" w:rsidRPr="004E1F9B" w:rsidRDefault="00AA229C" w:rsidP="007611A6">
      <w:pPr>
        <w:shd w:val="clear" w:color="auto" w:fill="FFFFFF"/>
        <w:spacing w:after="150" w:line="240" w:lineRule="auto"/>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З огляду на вищенаведене, виникає нагальна необхідність в інформуванні платників про нараховані суми податкового зобов’язання, наявності податкового боргу (у т.ч. штрафних санкцій, пені), з використанням більш ефективних способів комунікації з платниками податків для отримання зворотного зв’язку у вигляді сплачених податків.</w:t>
      </w:r>
    </w:p>
    <w:p w14:paraId="55F8C8BA" w14:textId="77777777" w:rsidR="00AA229C" w:rsidRPr="004E1F9B" w:rsidRDefault="00AA229C" w:rsidP="007611A6">
      <w:pPr>
        <w:shd w:val="clear" w:color="auto" w:fill="FFFFFF"/>
        <w:spacing w:after="150" w:line="240" w:lineRule="auto"/>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Вирішити дану проблему можна лише за умови системного підходу та участі всіх учасників податкового процесу (держави, органів податкової служби та місцевого самоврядування, суб’єктів господарювання, громадян).</w:t>
      </w:r>
    </w:p>
    <w:p w14:paraId="44396109" w14:textId="77777777" w:rsidR="00AA229C" w:rsidRPr="004E1F9B" w:rsidRDefault="00AA229C" w:rsidP="007611A6">
      <w:pPr>
        <w:shd w:val="clear" w:color="auto" w:fill="FFFFFF"/>
        <w:spacing w:after="150" w:line="240" w:lineRule="auto"/>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 xml:space="preserve">Так, в </w:t>
      </w:r>
      <w:r w:rsidR="007611A6" w:rsidRPr="004E1F9B">
        <w:rPr>
          <w:rFonts w:ascii="Century" w:eastAsia="Times New Roman" w:hAnsi="Century" w:cs="Times New Roman"/>
          <w:color w:val="000000"/>
          <w:sz w:val="27"/>
          <w:szCs w:val="27"/>
          <w:lang w:eastAsia="uk-UA"/>
        </w:rPr>
        <w:t>Городоцькій</w:t>
      </w:r>
      <w:r w:rsidRPr="004E1F9B">
        <w:rPr>
          <w:rFonts w:ascii="Century" w:eastAsia="Times New Roman" w:hAnsi="Century" w:cs="Times New Roman"/>
          <w:color w:val="000000"/>
          <w:sz w:val="27"/>
          <w:szCs w:val="27"/>
          <w:lang w:eastAsia="uk-UA"/>
        </w:rPr>
        <w:t xml:space="preserve"> громаді координація дій з податковим органом та платниками податків здійснюється шляхом </w:t>
      </w:r>
      <w:r w:rsidR="002D6246" w:rsidRPr="004E1F9B">
        <w:rPr>
          <w:rFonts w:ascii="Century" w:eastAsia="Times New Roman" w:hAnsi="Century" w:cs="Times New Roman"/>
          <w:color w:val="000000"/>
          <w:sz w:val="27"/>
          <w:szCs w:val="27"/>
          <w:lang w:eastAsia="uk-UA"/>
        </w:rPr>
        <w:t xml:space="preserve">системної роботи  щодо </w:t>
      </w:r>
      <w:r w:rsidRPr="004E1F9B">
        <w:rPr>
          <w:rFonts w:ascii="Century" w:eastAsia="Times New Roman" w:hAnsi="Century" w:cs="Times New Roman"/>
          <w:color w:val="000000"/>
          <w:sz w:val="27"/>
          <w:szCs w:val="27"/>
          <w:lang w:eastAsia="uk-UA"/>
        </w:rPr>
        <w:t xml:space="preserve"> відпрацювання питань повноти надходжень місцевих податків і зборів </w:t>
      </w:r>
      <w:r w:rsidR="002D6246" w:rsidRPr="004E1F9B">
        <w:rPr>
          <w:rFonts w:ascii="Century" w:eastAsia="Times New Roman" w:hAnsi="Century" w:cs="Times New Roman"/>
          <w:color w:val="000000"/>
          <w:sz w:val="27"/>
          <w:szCs w:val="27"/>
          <w:lang w:eastAsia="uk-UA"/>
        </w:rPr>
        <w:t>до бюджету Городоцької міської територіальної громади</w:t>
      </w:r>
      <w:r w:rsidRPr="004E1F9B">
        <w:rPr>
          <w:rFonts w:ascii="Century" w:eastAsia="Times New Roman" w:hAnsi="Century" w:cs="Times New Roman"/>
          <w:color w:val="000000"/>
          <w:sz w:val="27"/>
          <w:szCs w:val="27"/>
          <w:lang w:eastAsia="uk-UA"/>
        </w:rPr>
        <w:t>, яка направлена на скорочення податкового боргу, розширення бази оподаткування місцевих податків і зборів, виявлення резервів та збільшення надходжень до місцевого бюджету територіальної громади.</w:t>
      </w:r>
    </w:p>
    <w:p w14:paraId="684C6B76" w14:textId="77777777" w:rsidR="00AA229C" w:rsidRPr="004E1F9B" w:rsidRDefault="00AA229C" w:rsidP="007611A6">
      <w:pPr>
        <w:shd w:val="clear" w:color="auto" w:fill="FFFFFF"/>
        <w:spacing w:after="150" w:line="240" w:lineRule="auto"/>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В результаті проведеної адміністративно-територіальної реформи в Україні значно скорочено мережу територіальних органів ДПС та зменшено кількість центрів обслуговування платників. Враховуючи воєнний стан в Україні, необхідність створення безпекових умов для платників податків та жителів те</w:t>
      </w:r>
      <w:r w:rsidR="002D6246" w:rsidRPr="004E1F9B">
        <w:rPr>
          <w:rFonts w:ascii="Century" w:eastAsia="Times New Roman" w:hAnsi="Century" w:cs="Times New Roman"/>
          <w:color w:val="000000"/>
          <w:sz w:val="27"/>
          <w:szCs w:val="27"/>
          <w:lang w:eastAsia="uk-UA"/>
        </w:rPr>
        <w:t>риторіальної громади існує можливість</w:t>
      </w:r>
      <w:r w:rsidRPr="004E1F9B">
        <w:rPr>
          <w:rFonts w:ascii="Century" w:eastAsia="Times New Roman" w:hAnsi="Century" w:cs="Times New Roman"/>
          <w:color w:val="000000"/>
          <w:sz w:val="27"/>
          <w:szCs w:val="27"/>
          <w:lang w:eastAsia="uk-UA"/>
        </w:rPr>
        <w:t xml:space="preserve"> вирішення питання доступності, зручності та надання якісних та своєчасних податкових адміністративних послуг шляхом інтеграції податкових адміністративних послуг у ЦНАП громади.</w:t>
      </w:r>
    </w:p>
    <w:p w14:paraId="56C37BDC" w14:textId="77777777" w:rsidR="00AA229C" w:rsidRPr="004E1F9B" w:rsidRDefault="00AA229C" w:rsidP="007611A6">
      <w:pPr>
        <w:shd w:val="clear" w:color="auto" w:fill="FFFFFF"/>
        <w:spacing w:after="150" w:line="240" w:lineRule="auto"/>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 xml:space="preserve">ГУ ДПС у </w:t>
      </w:r>
      <w:r w:rsidR="007611A6" w:rsidRPr="004E1F9B">
        <w:rPr>
          <w:rFonts w:ascii="Century" w:eastAsia="Times New Roman" w:hAnsi="Century" w:cs="Times New Roman"/>
          <w:color w:val="000000"/>
          <w:sz w:val="27"/>
          <w:szCs w:val="27"/>
          <w:lang w:eastAsia="uk-UA"/>
        </w:rPr>
        <w:t>Львівській</w:t>
      </w:r>
      <w:r w:rsidRPr="004E1F9B">
        <w:rPr>
          <w:rFonts w:ascii="Century" w:eastAsia="Times New Roman" w:hAnsi="Century" w:cs="Times New Roman"/>
          <w:color w:val="000000"/>
          <w:sz w:val="27"/>
          <w:szCs w:val="27"/>
          <w:lang w:eastAsia="uk-UA"/>
        </w:rPr>
        <w:t xml:space="preserve"> області використовуватимуть кошти, передбачені цією Програмою протягом </w:t>
      </w:r>
      <w:r w:rsidR="007611A6" w:rsidRPr="004E1F9B">
        <w:rPr>
          <w:rFonts w:ascii="Century" w:eastAsia="Times New Roman" w:hAnsi="Century" w:cs="Times New Roman"/>
          <w:color w:val="000000"/>
          <w:sz w:val="27"/>
          <w:szCs w:val="27"/>
          <w:lang w:eastAsia="uk-UA"/>
        </w:rPr>
        <w:t>2026-2028</w:t>
      </w:r>
      <w:r w:rsidRPr="004E1F9B">
        <w:rPr>
          <w:rFonts w:ascii="Century" w:eastAsia="Times New Roman" w:hAnsi="Century" w:cs="Times New Roman"/>
          <w:color w:val="000000"/>
          <w:sz w:val="27"/>
          <w:szCs w:val="27"/>
          <w:lang w:eastAsia="uk-UA"/>
        </w:rPr>
        <w:t xml:space="preserve"> років, на умовах звітності та з дотриманням принципу економічності оподаткування. Тобто, обсяг додаткових надходжень від сплати податку на майно до бюджету </w:t>
      </w:r>
      <w:proofErr w:type="spellStart"/>
      <w:r w:rsidR="007611A6" w:rsidRPr="004E1F9B">
        <w:rPr>
          <w:rFonts w:ascii="Century" w:eastAsia="Times New Roman" w:hAnsi="Century" w:cs="Times New Roman"/>
          <w:color w:val="000000"/>
          <w:sz w:val="27"/>
          <w:szCs w:val="27"/>
          <w:lang w:eastAsia="uk-UA"/>
        </w:rPr>
        <w:t>Городоцької</w:t>
      </w:r>
      <w:r w:rsidRPr="004E1F9B">
        <w:rPr>
          <w:rFonts w:ascii="Century" w:eastAsia="Times New Roman" w:hAnsi="Century" w:cs="Times New Roman"/>
          <w:color w:val="000000"/>
          <w:sz w:val="27"/>
          <w:szCs w:val="27"/>
          <w:lang w:eastAsia="uk-UA"/>
        </w:rPr>
        <w:t>ї</w:t>
      </w:r>
      <w:proofErr w:type="spellEnd"/>
      <w:r w:rsidRPr="004E1F9B">
        <w:rPr>
          <w:rFonts w:ascii="Century" w:eastAsia="Times New Roman" w:hAnsi="Century" w:cs="Times New Roman"/>
          <w:color w:val="000000"/>
          <w:sz w:val="27"/>
          <w:szCs w:val="27"/>
          <w:lang w:eastAsia="uk-UA"/>
        </w:rPr>
        <w:t xml:space="preserve"> ТГ повинен значно перевищувати витрати бюджету на адміністрування цього податку.</w:t>
      </w:r>
    </w:p>
    <w:p w14:paraId="247399A4" w14:textId="77777777" w:rsidR="00AA229C" w:rsidRPr="004E1F9B" w:rsidRDefault="00AA229C" w:rsidP="007611A6">
      <w:pPr>
        <w:shd w:val="clear" w:color="auto" w:fill="FFFFFF"/>
        <w:spacing w:after="150" w:line="240" w:lineRule="auto"/>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 xml:space="preserve">При цьому, обсяг фінансування визначається щороку під час складання бюджету </w:t>
      </w:r>
      <w:r w:rsidR="007611A6" w:rsidRPr="004E1F9B">
        <w:rPr>
          <w:rFonts w:ascii="Century" w:eastAsia="Times New Roman" w:hAnsi="Century" w:cs="Times New Roman"/>
          <w:color w:val="000000"/>
          <w:sz w:val="27"/>
          <w:szCs w:val="27"/>
          <w:lang w:eastAsia="uk-UA"/>
        </w:rPr>
        <w:t>Городоцької</w:t>
      </w:r>
      <w:r w:rsidRPr="004E1F9B">
        <w:rPr>
          <w:rFonts w:ascii="Century" w:eastAsia="Times New Roman" w:hAnsi="Century" w:cs="Times New Roman"/>
          <w:color w:val="000000"/>
          <w:sz w:val="27"/>
          <w:szCs w:val="27"/>
          <w:lang w:eastAsia="uk-UA"/>
        </w:rPr>
        <w:t xml:space="preserve"> ТГ на відповідний рік у межах видатків, </w:t>
      </w:r>
      <w:r w:rsidRPr="004E1F9B">
        <w:rPr>
          <w:rFonts w:ascii="Century" w:eastAsia="Times New Roman" w:hAnsi="Century" w:cs="Times New Roman"/>
          <w:color w:val="000000"/>
          <w:sz w:val="27"/>
          <w:szCs w:val="27"/>
          <w:lang w:eastAsia="uk-UA"/>
        </w:rPr>
        <w:lastRenderedPageBreak/>
        <w:t>передбачених головному розпоряднику бюджетних коштів, відповідальному за виконання завдань і заходів Програми.</w:t>
      </w:r>
    </w:p>
    <w:p w14:paraId="01D9DF94" w14:textId="77777777" w:rsidR="00AA229C" w:rsidRPr="004E1F9B" w:rsidRDefault="00AA229C" w:rsidP="007611A6">
      <w:pPr>
        <w:shd w:val="clear" w:color="auto" w:fill="FFFFFF"/>
        <w:spacing w:after="0" w:line="240" w:lineRule="auto"/>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 xml:space="preserve">Головним розпорядником коштів на реалізацію Програми є </w:t>
      </w:r>
      <w:r w:rsidR="007611A6" w:rsidRPr="004E1F9B">
        <w:rPr>
          <w:rFonts w:ascii="Century" w:eastAsia="Times New Roman" w:hAnsi="Century" w:cs="Times New Roman"/>
          <w:color w:val="000000"/>
          <w:sz w:val="27"/>
          <w:szCs w:val="27"/>
          <w:lang w:eastAsia="uk-UA"/>
        </w:rPr>
        <w:t>фінансове управління</w:t>
      </w:r>
      <w:r w:rsidRPr="004E1F9B">
        <w:rPr>
          <w:rFonts w:ascii="Century" w:eastAsia="Times New Roman" w:hAnsi="Century" w:cs="Times New Roman"/>
          <w:color w:val="000000"/>
          <w:sz w:val="27"/>
          <w:szCs w:val="27"/>
          <w:lang w:eastAsia="uk-UA"/>
        </w:rPr>
        <w:t xml:space="preserve"> </w:t>
      </w:r>
      <w:r w:rsidR="007611A6" w:rsidRPr="004E1F9B">
        <w:rPr>
          <w:rFonts w:ascii="Century" w:eastAsia="Times New Roman" w:hAnsi="Century" w:cs="Times New Roman"/>
          <w:color w:val="000000"/>
          <w:sz w:val="27"/>
          <w:szCs w:val="27"/>
          <w:lang w:eastAsia="uk-UA"/>
        </w:rPr>
        <w:t>Городоцької міської</w:t>
      </w:r>
      <w:r w:rsidRPr="004E1F9B">
        <w:rPr>
          <w:rFonts w:ascii="Century" w:eastAsia="Times New Roman" w:hAnsi="Century" w:cs="Times New Roman"/>
          <w:color w:val="000000"/>
          <w:sz w:val="27"/>
          <w:szCs w:val="27"/>
          <w:lang w:eastAsia="uk-UA"/>
        </w:rPr>
        <w:t xml:space="preserve"> ради. Фінансове забезпечення Програми здійснюється відповідно до діючого законодавства за рахунок коштів бюджету територіальної громади, за кодами класифікації видатків в межах бюджетних призначень, затверджених </w:t>
      </w:r>
      <w:r w:rsidR="007611A6" w:rsidRPr="004E1F9B">
        <w:rPr>
          <w:rFonts w:ascii="Century" w:eastAsia="Times New Roman" w:hAnsi="Century" w:cs="Times New Roman"/>
          <w:color w:val="000000"/>
          <w:sz w:val="27"/>
          <w:szCs w:val="27"/>
          <w:lang w:eastAsia="uk-UA"/>
        </w:rPr>
        <w:t>міською</w:t>
      </w:r>
      <w:r w:rsidRPr="004E1F9B">
        <w:rPr>
          <w:rFonts w:ascii="Century" w:eastAsia="Times New Roman" w:hAnsi="Century" w:cs="Times New Roman"/>
          <w:color w:val="000000"/>
          <w:sz w:val="27"/>
          <w:szCs w:val="27"/>
          <w:lang w:eastAsia="uk-UA"/>
        </w:rPr>
        <w:t xml:space="preserve"> радою на відповідний рік </w:t>
      </w:r>
      <w:r w:rsidRPr="004E1F9B">
        <w:rPr>
          <w:rFonts w:ascii="Century" w:eastAsia="Times New Roman" w:hAnsi="Century" w:cs="Times New Roman"/>
          <w:b/>
          <w:bCs/>
          <w:color w:val="000000"/>
          <w:sz w:val="27"/>
          <w:lang w:eastAsia="uk-UA"/>
        </w:rPr>
        <w:t>(додаток 2). </w:t>
      </w:r>
    </w:p>
    <w:p w14:paraId="1E62F0AF" w14:textId="77777777" w:rsidR="00AA229C" w:rsidRPr="004E1F9B" w:rsidRDefault="00AA229C" w:rsidP="007611A6">
      <w:pPr>
        <w:shd w:val="clear" w:color="auto" w:fill="FFFFFF"/>
        <w:spacing w:after="0" w:line="240" w:lineRule="auto"/>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b/>
          <w:bCs/>
          <w:color w:val="000000"/>
          <w:sz w:val="27"/>
          <w:lang w:eastAsia="uk-UA"/>
        </w:rPr>
        <w:t> </w:t>
      </w:r>
    </w:p>
    <w:p w14:paraId="54B81ABB" w14:textId="77777777" w:rsidR="00AB3616" w:rsidRDefault="00AB3616" w:rsidP="007611A6">
      <w:pPr>
        <w:shd w:val="clear" w:color="auto" w:fill="FFFFFF"/>
        <w:spacing w:after="0" w:line="240" w:lineRule="auto"/>
        <w:jc w:val="center"/>
        <w:textAlignment w:val="baseline"/>
        <w:rPr>
          <w:rFonts w:ascii="Century" w:eastAsia="Times New Roman" w:hAnsi="Century" w:cs="Times New Roman"/>
          <w:b/>
          <w:bCs/>
          <w:color w:val="000000"/>
          <w:sz w:val="27"/>
          <w:lang w:eastAsia="uk-UA"/>
        </w:rPr>
      </w:pPr>
    </w:p>
    <w:p w14:paraId="35E64868" w14:textId="77777777" w:rsidR="00AA229C" w:rsidRPr="004E1F9B" w:rsidRDefault="00AA229C" w:rsidP="007611A6">
      <w:pPr>
        <w:shd w:val="clear" w:color="auto" w:fill="FFFFFF"/>
        <w:spacing w:after="0" w:line="240" w:lineRule="auto"/>
        <w:jc w:val="center"/>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b/>
          <w:bCs/>
          <w:color w:val="000000"/>
          <w:sz w:val="27"/>
          <w:lang w:eastAsia="uk-UA"/>
        </w:rPr>
        <w:t>V. Завдання, заходи програми та результативні показники</w:t>
      </w:r>
    </w:p>
    <w:p w14:paraId="5E749AC4" w14:textId="77777777" w:rsidR="00AA229C" w:rsidRPr="004E1F9B" w:rsidRDefault="00AA229C" w:rsidP="007611A6">
      <w:pPr>
        <w:shd w:val="clear" w:color="auto" w:fill="FFFFFF"/>
        <w:spacing w:after="0" w:line="240" w:lineRule="auto"/>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b/>
          <w:bCs/>
          <w:color w:val="000000"/>
          <w:sz w:val="27"/>
          <w:lang w:eastAsia="uk-UA"/>
        </w:rPr>
        <w:t> </w:t>
      </w:r>
    </w:p>
    <w:p w14:paraId="3A623B01" w14:textId="77777777" w:rsidR="00AA229C" w:rsidRPr="004E1F9B" w:rsidRDefault="00AA229C" w:rsidP="007611A6">
      <w:pPr>
        <w:shd w:val="clear" w:color="auto" w:fill="FFFFFF"/>
        <w:spacing w:after="0" w:line="240" w:lineRule="auto"/>
        <w:jc w:val="center"/>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b/>
          <w:bCs/>
          <w:color w:val="000000"/>
          <w:sz w:val="27"/>
          <w:lang w:eastAsia="uk-UA"/>
        </w:rPr>
        <w:t>Основними завданнями Програми є:</w:t>
      </w:r>
    </w:p>
    <w:p w14:paraId="657E5B1F" w14:textId="77777777" w:rsidR="00AA229C" w:rsidRPr="004E1F9B" w:rsidRDefault="00AA229C" w:rsidP="007611A6">
      <w:pPr>
        <w:shd w:val="clear" w:color="auto" w:fill="FFFFFF"/>
        <w:spacing w:after="150" w:line="240" w:lineRule="auto"/>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5.1. взаємодія податкового органу та органів місцевого самоврядування в частині інформування з податкових питань (у т.ч. новини у сфері оподаткування, зміни у податковому законодавстві, переваги використання електронних сервісів ДПС);</w:t>
      </w:r>
    </w:p>
    <w:p w14:paraId="3B7A9239" w14:textId="77777777" w:rsidR="00AA229C" w:rsidRPr="004E1F9B" w:rsidRDefault="00AA229C" w:rsidP="007611A6">
      <w:pPr>
        <w:shd w:val="clear" w:color="auto" w:fill="FFFFFF"/>
        <w:spacing w:after="150" w:line="240" w:lineRule="auto"/>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5.2. системне інформування громадськості на податкову тематику;</w:t>
      </w:r>
    </w:p>
    <w:p w14:paraId="68486601" w14:textId="77777777" w:rsidR="00AA229C" w:rsidRPr="004E1F9B" w:rsidRDefault="00AA229C" w:rsidP="007611A6">
      <w:pPr>
        <w:shd w:val="clear" w:color="auto" w:fill="FFFFFF"/>
        <w:spacing w:after="150" w:line="240" w:lineRule="auto"/>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 xml:space="preserve">5.3. інформування платників про суми нарахованих податкових зобов’язань з податку на майно, податкового боргу, </w:t>
      </w:r>
      <w:r w:rsidR="007611A6" w:rsidRPr="004E1F9B">
        <w:rPr>
          <w:rFonts w:ascii="Century" w:eastAsia="Times New Roman" w:hAnsi="Century" w:cs="Times New Roman"/>
          <w:color w:val="000000"/>
          <w:sz w:val="27"/>
          <w:szCs w:val="27"/>
          <w:lang w:eastAsia="uk-UA"/>
        </w:rPr>
        <w:t>інших питань щодо оподаткування.</w:t>
      </w:r>
    </w:p>
    <w:p w14:paraId="3C7E1146" w14:textId="77777777" w:rsidR="007611A6" w:rsidRPr="004E1F9B" w:rsidRDefault="007611A6" w:rsidP="007611A6">
      <w:pPr>
        <w:shd w:val="clear" w:color="auto" w:fill="FFFFFF"/>
        <w:spacing w:after="150" w:line="240" w:lineRule="auto"/>
        <w:jc w:val="both"/>
        <w:textAlignment w:val="baseline"/>
        <w:rPr>
          <w:rFonts w:ascii="Century" w:eastAsia="Times New Roman" w:hAnsi="Century" w:cs="Times New Roman"/>
          <w:color w:val="000000"/>
          <w:sz w:val="27"/>
          <w:szCs w:val="27"/>
          <w:lang w:eastAsia="uk-UA"/>
        </w:rPr>
      </w:pPr>
    </w:p>
    <w:p w14:paraId="4B698D42" w14:textId="77777777" w:rsidR="00AA229C" w:rsidRPr="004E1F9B" w:rsidRDefault="00AA229C" w:rsidP="007611A6">
      <w:pPr>
        <w:shd w:val="clear" w:color="auto" w:fill="FFFFFF"/>
        <w:spacing w:after="0" w:line="240" w:lineRule="auto"/>
        <w:jc w:val="center"/>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b/>
          <w:bCs/>
          <w:color w:val="000000"/>
          <w:sz w:val="27"/>
          <w:lang w:eastAsia="uk-UA"/>
        </w:rPr>
        <w:t>Очікуваними результатами виконання заходів Програми є:</w:t>
      </w:r>
    </w:p>
    <w:p w14:paraId="2B5D0D39" w14:textId="77777777" w:rsidR="00AA229C" w:rsidRPr="004E1F9B" w:rsidRDefault="00AA229C" w:rsidP="007611A6">
      <w:pPr>
        <w:shd w:val="clear" w:color="auto" w:fill="FFFFFF"/>
        <w:spacing w:after="150" w:line="240" w:lineRule="auto"/>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 xml:space="preserve">підвищення рівня добровільної сплати податків і зборів до місцевого </w:t>
      </w:r>
      <w:r w:rsidR="002D6246" w:rsidRPr="004E1F9B">
        <w:rPr>
          <w:rFonts w:ascii="Century" w:eastAsia="Times New Roman" w:hAnsi="Century" w:cs="Times New Roman"/>
          <w:color w:val="000000"/>
          <w:sz w:val="27"/>
          <w:szCs w:val="27"/>
          <w:lang w:eastAsia="uk-UA"/>
        </w:rPr>
        <w:t>бюджету</w:t>
      </w:r>
      <w:r w:rsidRPr="004E1F9B">
        <w:rPr>
          <w:rFonts w:ascii="Century" w:eastAsia="Times New Roman" w:hAnsi="Century" w:cs="Times New Roman"/>
          <w:color w:val="000000"/>
          <w:sz w:val="27"/>
          <w:szCs w:val="27"/>
          <w:lang w:eastAsia="uk-UA"/>
        </w:rPr>
        <w:t>;</w:t>
      </w:r>
    </w:p>
    <w:p w14:paraId="2BD0FAEE" w14:textId="77777777" w:rsidR="00AA229C" w:rsidRPr="004E1F9B" w:rsidRDefault="00AA229C" w:rsidP="007611A6">
      <w:pPr>
        <w:shd w:val="clear" w:color="auto" w:fill="FFFFFF"/>
        <w:spacing w:after="150" w:line="240" w:lineRule="auto"/>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 xml:space="preserve">розширення бази оподаткування </w:t>
      </w:r>
      <w:r w:rsidR="002D6246" w:rsidRPr="004E1F9B">
        <w:rPr>
          <w:rFonts w:ascii="Century" w:eastAsia="Times New Roman" w:hAnsi="Century" w:cs="Times New Roman"/>
          <w:color w:val="000000"/>
          <w:sz w:val="27"/>
          <w:szCs w:val="27"/>
          <w:lang w:eastAsia="uk-UA"/>
        </w:rPr>
        <w:t xml:space="preserve">місцевих податків і зборів </w:t>
      </w:r>
      <w:r w:rsidRPr="004E1F9B">
        <w:rPr>
          <w:rFonts w:ascii="Century" w:eastAsia="Times New Roman" w:hAnsi="Century" w:cs="Times New Roman"/>
          <w:color w:val="000000"/>
          <w:sz w:val="27"/>
          <w:szCs w:val="27"/>
          <w:lang w:eastAsia="uk-UA"/>
        </w:rPr>
        <w:t>;</w:t>
      </w:r>
    </w:p>
    <w:p w14:paraId="0B375149" w14:textId="77777777" w:rsidR="00AA229C" w:rsidRPr="004E1F9B" w:rsidRDefault="00AA229C" w:rsidP="007611A6">
      <w:pPr>
        <w:shd w:val="clear" w:color="auto" w:fill="FFFFFF"/>
        <w:spacing w:after="150" w:line="240" w:lineRule="auto"/>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збіль</w:t>
      </w:r>
      <w:r w:rsidR="002D6246" w:rsidRPr="004E1F9B">
        <w:rPr>
          <w:rFonts w:ascii="Century" w:eastAsia="Times New Roman" w:hAnsi="Century" w:cs="Times New Roman"/>
          <w:color w:val="000000"/>
          <w:sz w:val="27"/>
          <w:szCs w:val="27"/>
          <w:lang w:eastAsia="uk-UA"/>
        </w:rPr>
        <w:t xml:space="preserve">шення кількості платників </w:t>
      </w:r>
      <w:r w:rsidRPr="004E1F9B">
        <w:rPr>
          <w:rFonts w:ascii="Century" w:eastAsia="Times New Roman" w:hAnsi="Century" w:cs="Times New Roman"/>
          <w:color w:val="000000"/>
          <w:sz w:val="27"/>
          <w:szCs w:val="27"/>
          <w:lang w:eastAsia="uk-UA"/>
        </w:rPr>
        <w:t>;</w:t>
      </w:r>
    </w:p>
    <w:p w14:paraId="6436024F" w14:textId="77777777" w:rsidR="00AA229C" w:rsidRPr="004E1F9B" w:rsidRDefault="00AA229C" w:rsidP="007611A6">
      <w:pPr>
        <w:shd w:val="clear" w:color="auto" w:fill="FFFFFF"/>
        <w:spacing w:after="150" w:line="240" w:lineRule="auto"/>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збільшення кількості користувачів електронних сервісів ДПС, цифрового та телефонного зв’язку (</w:t>
      </w:r>
      <w:proofErr w:type="spellStart"/>
      <w:r w:rsidRPr="004E1F9B">
        <w:rPr>
          <w:rFonts w:ascii="Century" w:eastAsia="Times New Roman" w:hAnsi="Century" w:cs="Times New Roman"/>
          <w:color w:val="000000"/>
          <w:sz w:val="27"/>
          <w:szCs w:val="27"/>
          <w:lang w:eastAsia="uk-UA"/>
        </w:rPr>
        <w:t>chatbot</w:t>
      </w:r>
      <w:proofErr w:type="spellEnd"/>
      <w:r w:rsidRPr="004E1F9B">
        <w:rPr>
          <w:rFonts w:ascii="Century" w:eastAsia="Times New Roman" w:hAnsi="Century" w:cs="Times New Roman"/>
          <w:color w:val="000000"/>
          <w:sz w:val="27"/>
          <w:szCs w:val="27"/>
          <w:lang w:eastAsia="uk-UA"/>
        </w:rPr>
        <w:t>, електронна розсилка, мобільні зас</w:t>
      </w:r>
      <w:r w:rsidR="002D6246" w:rsidRPr="004E1F9B">
        <w:rPr>
          <w:rFonts w:ascii="Century" w:eastAsia="Times New Roman" w:hAnsi="Century" w:cs="Times New Roman"/>
          <w:color w:val="000000"/>
          <w:sz w:val="27"/>
          <w:szCs w:val="27"/>
          <w:lang w:eastAsia="uk-UA"/>
        </w:rPr>
        <w:t>тосунки тощо)</w:t>
      </w:r>
      <w:r w:rsidRPr="004E1F9B">
        <w:rPr>
          <w:rFonts w:ascii="Century" w:eastAsia="Times New Roman" w:hAnsi="Century" w:cs="Times New Roman"/>
          <w:color w:val="000000"/>
          <w:sz w:val="27"/>
          <w:szCs w:val="27"/>
          <w:lang w:eastAsia="uk-UA"/>
        </w:rPr>
        <w:t>;</w:t>
      </w:r>
    </w:p>
    <w:p w14:paraId="070371A9" w14:textId="77777777" w:rsidR="00AA229C" w:rsidRPr="004E1F9B" w:rsidRDefault="00AA229C" w:rsidP="007611A6">
      <w:pPr>
        <w:shd w:val="clear" w:color="auto" w:fill="FFFFFF"/>
        <w:spacing w:after="150" w:line="240" w:lineRule="auto"/>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скорочення податкового боргу з м</w:t>
      </w:r>
      <w:r w:rsidR="002D6246" w:rsidRPr="004E1F9B">
        <w:rPr>
          <w:rFonts w:ascii="Century" w:eastAsia="Times New Roman" w:hAnsi="Century" w:cs="Times New Roman"/>
          <w:color w:val="000000"/>
          <w:sz w:val="27"/>
          <w:szCs w:val="27"/>
          <w:lang w:eastAsia="uk-UA"/>
        </w:rPr>
        <w:t>ісцевих податків і зборів</w:t>
      </w:r>
      <w:r w:rsidRPr="004E1F9B">
        <w:rPr>
          <w:rFonts w:ascii="Century" w:eastAsia="Times New Roman" w:hAnsi="Century" w:cs="Times New Roman"/>
          <w:color w:val="000000"/>
          <w:sz w:val="27"/>
          <w:szCs w:val="27"/>
          <w:lang w:eastAsia="uk-UA"/>
        </w:rPr>
        <w:t>;</w:t>
      </w:r>
    </w:p>
    <w:p w14:paraId="2A2C1585" w14:textId="77777777" w:rsidR="00AA229C" w:rsidRPr="004E1F9B" w:rsidRDefault="00AA229C" w:rsidP="007611A6">
      <w:pPr>
        <w:shd w:val="clear" w:color="auto" w:fill="FFFFFF"/>
        <w:spacing w:after="150" w:line="240" w:lineRule="auto"/>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збільшення рівня податкових надх</w:t>
      </w:r>
      <w:r w:rsidR="002D6246" w:rsidRPr="004E1F9B">
        <w:rPr>
          <w:rFonts w:ascii="Century" w:eastAsia="Times New Roman" w:hAnsi="Century" w:cs="Times New Roman"/>
          <w:color w:val="000000"/>
          <w:sz w:val="27"/>
          <w:szCs w:val="27"/>
          <w:lang w:eastAsia="uk-UA"/>
        </w:rPr>
        <w:t>оджень до бюджету громади на</w:t>
      </w:r>
      <w:r w:rsidRPr="004E1F9B">
        <w:rPr>
          <w:rFonts w:ascii="Century" w:eastAsia="Times New Roman" w:hAnsi="Century" w:cs="Times New Roman"/>
          <w:color w:val="000000"/>
          <w:sz w:val="27"/>
          <w:szCs w:val="27"/>
          <w:lang w:eastAsia="uk-UA"/>
        </w:rPr>
        <w:t>;</w:t>
      </w:r>
    </w:p>
    <w:p w14:paraId="784260D6" w14:textId="77777777" w:rsidR="00AA229C" w:rsidRPr="004E1F9B" w:rsidRDefault="00AA229C" w:rsidP="007611A6">
      <w:pPr>
        <w:shd w:val="clear" w:color="auto" w:fill="FFFFFF"/>
        <w:spacing w:after="150" w:line="240" w:lineRule="auto"/>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поширення податкових знань у суспільстві;</w:t>
      </w:r>
    </w:p>
    <w:p w14:paraId="2589E38F" w14:textId="77777777" w:rsidR="00AA229C" w:rsidRPr="004E1F9B" w:rsidRDefault="00AA229C" w:rsidP="007611A6">
      <w:pPr>
        <w:shd w:val="clear" w:color="auto" w:fill="FFFFFF"/>
        <w:spacing w:after="150" w:line="240" w:lineRule="auto"/>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забезпечення популяризації відповідального ставлення до сплати податків і зборів;</w:t>
      </w:r>
    </w:p>
    <w:p w14:paraId="35EBBB7E" w14:textId="77777777" w:rsidR="00AA229C" w:rsidRPr="004E1F9B" w:rsidRDefault="00AA229C" w:rsidP="007611A6">
      <w:pPr>
        <w:shd w:val="clear" w:color="auto" w:fill="FFFFFF"/>
        <w:spacing w:after="150" w:line="240" w:lineRule="auto"/>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поширення позитивного іміджу про результати Програми.</w:t>
      </w:r>
    </w:p>
    <w:p w14:paraId="2F84A2BF" w14:textId="77777777" w:rsidR="00AA229C" w:rsidRPr="004E1F9B" w:rsidRDefault="00AA229C" w:rsidP="007611A6">
      <w:pPr>
        <w:shd w:val="clear" w:color="auto" w:fill="FFFFFF"/>
        <w:spacing w:after="0" w:line="240" w:lineRule="auto"/>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lastRenderedPageBreak/>
        <w:t xml:space="preserve">Даною Програмою пропонується впровадити конкретні заходи, спрямовані на формування податкової культури у </w:t>
      </w:r>
      <w:r w:rsidR="007611A6" w:rsidRPr="004E1F9B">
        <w:rPr>
          <w:rFonts w:ascii="Century" w:eastAsia="Times New Roman" w:hAnsi="Century" w:cs="Times New Roman"/>
          <w:color w:val="000000"/>
          <w:sz w:val="27"/>
          <w:szCs w:val="27"/>
          <w:lang w:eastAsia="uk-UA"/>
        </w:rPr>
        <w:t>Городоцькій</w:t>
      </w:r>
      <w:r w:rsidRPr="004E1F9B">
        <w:rPr>
          <w:rFonts w:ascii="Century" w:eastAsia="Times New Roman" w:hAnsi="Century" w:cs="Times New Roman"/>
          <w:color w:val="000000"/>
          <w:sz w:val="27"/>
          <w:szCs w:val="27"/>
          <w:lang w:eastAsia="uk-UA"/>
        </w:rPr>
        <w:t xml:space="preserve"> ТГ </w:t>
      </w:r>
      <w:r w:rsidRPr="004E1F9B">
        <w:rPr>
          <w:rFonts w:ascii="Century" w:eastAsia="Times New Roman" w:hAnsi="Century" w:cs="Times New Roman"/>
          <w:b/>
          <w:bCs/>
          <w:color w:val="000000"/>
          <w:sz w:val="27"/>
          <w:lang w:eastAsia="uk-UA"/>
        </w:rPr>
        <w:t>(додаток 3).</w:t>
      </w:r>
    </w:p>
    <w:p w14:paraId="0E64484A" w14:textId="77777777" w:rsidR="00AA229C" w:rsidRPr="004E1F9B" w:rsidRDefault="00AA229C" w:rsidP="007611A6">
      <w:pPr>
        <w:shd w:val="clear" w:color="auto" w:fill="FFFFFF"/>
        <w:spacing w:after="0" w:line="240" w:lineRule="auto"/>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b/>
          <w:bCs/>
          <w:color w:val="000000"/>
          <w:sz w:val="27"/>
          <w:lang w:eastAsia="uk-UA"/>
        </w:rPr>
        <w:t> </w:t>
      </w:r>
    </w:p>
    <w:p w14:paraId="3835FCA0" w14:textId="77777777" w:rsidR="00AA229C" w:rsidRPr="004E1F9B" w:rsidRDefault="00AA229C" w:rsidP="002D6246">
      <w:pPr>
        <w:shd w:val="clear" w:color="auto" w:fill="FFFFFF"/>
        <w:spacing w:after="0" w:line="240" w:lineRule="auto"/>
        <w:jc w:val="center"/>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b/>
          <w:bCs/>
          <w:color w:val="000000"/>
          <w:sz w:val="27"/>
          <w:lang w:eastAsia="uk-UA"/>
        </w:rPr>
        <w:t>VI. Координація та контроль за ходом виконання Програми</w:t>
      </w:r>
    </w:p>
    <w:p w14:paraId="0A295361" w14:textId="77777777" w:rsidR="00AA229C" w:rsidRPr="004E1F9B" w:rsidRDefault="00AA229C" w:rsidP="007611A6">
      <w:pPr>
        <w:shd w:val="clear" w:color="auto" w:fill="FFFFFF"/>
        <w:spacing w:after="0" w:line="240" w:lineRule="auto"/>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b/>
          <w:bCs/>
          <w:color w:val="000000"/>
          <w:sz w:val="27"/>
          <w:lang w:eastAsia="uk-UA"/>
        </w:rPr>
        <w:t> </w:t>
      </w:r>
    </w:p>
    <w:p w14:paraId="6E706E20" w14:textId="77777777" w:rsidR="00AA229C" w:rsidRPr="004E1F9B" w:rsidRDefault="00AA229C" w:rsidP="002D6246">
      <w:pPr>
        <w:shd w:val="clear" w:color="auto" w:fill="FFFFFF"/>
        <w:spacing w:after="150" w:line="240" w:lineRule="auto"/>
        <w:ind w:firstLine="708"/>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Координацію за виконанням Програми зді</w:t>
      </w:r>
      <w:r w:rsidR="002D6246" w:rsidRPr="004E1F9B">
        <w:rPr>
          <w:rFonts w:ascii="Century" w:eastAsia="Times New Roman" w:hAnsi="Century" w:cs="Times New Roman"/>
          <w:color w:val="000000"/>
          <w:sz w:val="27"/>
          <w:szCs w:val="27"/>
          <w:lang w:eastAsia="uk-UA"/>
        </w:rPr>
        <w:t>йснює ГУ ДПС у Львівській області, контроль – фінансове управління Городоцької міської</w:t>
      </w:r>
      <w:r w:rsidRPr="004E1F9B">
        <w:rPr>
          <w:rFonts w:ascii="Century" w:eastAsia="Times New Roman" w:hAnsi="Century" w:cs="Times New Roman"/>
          <w:color w:val="000000"/>
          <w:sz w:val="27"/>
          <w:szCs w:val="27"/>
          <w:lang w:eastAsia="uk-UA"/>
        </w:rPr>
        <w:t xml:space="preserve"> ради та постійна комісія</w:t>
      </w:r>
      <w:r w:rsidR="002D6246" w:rsidRPr="004E1F9B">
        <w:rPr>
          <w:rFonts w:ascii="Century" w:eastAsia="Times New Roman" w:hAnsi="Century" w:cs="Times New Roman"/>
          <w:color w:val="000000"/>
          <w:sz w:val="27"/>
          <w:szCs w:val="27"/>
          <w:lang w:eastAsia="uk-UA"/>
        </w:rPr>
        <w:t xml:space="preserve"> з питань </w:t>
      </w:r>
      <w:r w:rsidR="002D6246" w:rsidRPr="004E1F9B">
        <w:rPr>
          <w:rFonts w:ascii="Century" w:hAnsi="Century" w:cs="Times New Roman"/>
          <w:color w:val="000000"/>
          <w:sz w:val="28"/>
          <w:szCs w:val="28"/>
        </w:rPr>
        <w:t xml:space="preserve"> з питань </w:t>
      </w:r>
      <w:r w:rsidR="002D6246" w:rsidRPr="004E1F9B">
        <w:rPr>
          <w:rFonts w:ascii="Century" w:hAnsi="Century" w:cs="Times New Roman"/>
          <w:color w:val="000000"/>
          <w:sz w:val="28"/>
          <w:szCs w:val="28"/>
          <w:shd w:val="clear" w:color="auto" w:fill="FFFFFF"/>
        </w:rPr>
        <w:t>бюджету, соціально-економічного розвитку, комунального майна і приватизації</w:t>
      </w:r>
      <w:r w:rsidRPr="004E1F9B">
        <w:rPr>
          <w:rFonts w:ascii="Century" w:eastAsia="Times New Roman" w:hAnsi="Century" w:cs="Times New Roman"/>
          <w:color w:val="000000"/>
          <w:sz w:val="27"/>
          <w:szCs w:val="27"/>
          <w:lang w:eastAsia="uk-UA"/>
        </w:rPr>
        <w:t>.</w:t>
      </w:r>
    </w:p>
    <w:p w14:paraId="6A3DC32C" w14:textId="77777777" w:rsidR="00AA229C" w:rsidRPr="004E1F9B" w:rsidRDefault="00AA229C" w:rsidP="009F335E">
      <w:pPr>
        <w:shd w:val="clear" w:color="auto" w:fill="FFFFFF"/>
        <w:spacing w:after="150" w:line="240" w:lineRule="auto"/>
        <w:ind w:firstLine="708"/>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Виконавці Програми визначають черговість виконання заходів, з урахуванням потреб, наявності фінансових та інших ресурсів, забезпечують цільове та ефективне використання бюджетних коштів, у межах визначених бюджетних призначень.</w:t>
      </w:r>
    </w:p>
    <w:p w14:paraId="5E75716F" w14:textId="77777777" w:rsidR="00AA229C" w:rsidRPr="004E1F9B" w:rsidRDefault="009F335E" w:rsidP="007611A6">
      <w:pPr>
        <w:shd w:val="clear" w:color="auto" w:fill="FFFFFF"/>
        <w:spacing w:after="150" w:line="240" w:lineRule="auto"/>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 xml:space="preserve">ГУ ДПС у Львівській області </w:t>
      </w:r>
      <w:r w:rsidR="00AA229C" w:rsidRPr="004E1F9B">
        <w:rPr>
          <w:rFonts w:ascii="Century" w:eastAsia="Times New Roman" w:hAnsi="Century" w:cs="Times New Roman"/>
          <w:color w:val="000000"/>
          <w:sz w:val="27"/>
          <w:szCs w:val="27"/>
          <w:lang w:eastAsia="uk-UA"/>
        </w:rPr>
        <w:t>надає фінансово</w:t>
      </w:r>
      <w:r w:rsidRPr="004E1F9B">
        <w:rPr>
          <w:rFonts w:ascii="Century" w:eastAsia="Times New Roman" w:hAnsi="Century" w:cs="Times New Roman"/>
          <w:color w:val="000000"/>
          <w:sz w:val="27"/>
          <w:szCs w:val="27"/>
          <w:lang w:eastAsia="uk-UA"/>
        </w:rPr>
        <w:t>му управлінню Городоцької міської</w:t>
      </w:r>
      <w:r w:rsidR="00AA229C" w:rsidRPr="004E1F9B">
        <w:rPr>
          <w:rFonts w:ascii="Century" w:eastAsia="Times New Roman" w:hAnsi="Century" w:cs="Times New Roman"/>
          <w:color w:val="000000"/>
          <w:sz w:val="27"/>
          <w:szCs w:val="27"/>
          <w:lang w:eastAsia="uk-UA"/>
        </w:rPr>
        <w:t xml:space="preserve"> ради та постійній комісії з питань </w:t>
      </w:r>
      <w:r w:rsidRPr="004E1F9B">
        <w:rPr>
          <w:rFonts w:ascii="Century" w:eastAsia="Times New Roman" w:hAnsi="Century" w:cs="Times New Roman"/>
          <w:color w:val="000000"/>
          <w:sz w:val="27"/>
          <w:szCs w:val="27"/>
          <w:lang w:eastAsia="uk-UA"/>
        </w:rPr>
        <w:t>бюджету,</w:t>
      </w:r>
      <w:r w:rsidRPr="004E1F9B">
        <w:rPr>
          <w:rFonts w:ascii="Century" w:hAnsi="Century" w:cs="Times New Roman"/>
          <w:color w:val="000000"/>
          <w:sz w:val="28"/>
          <w:szCs w:val="28"/>
          <w:shd w:val="clear" w:color="auto" w:fill="FFFFFF"/>
        </w:rPr>
        <w:t xml:space="preserve"> соціально-економічного розвитку, комунального майна і приватизації Городоцької міської ради </w:t>
      </w:r>
      <w:r w:rsidR="00AA229C" w:rsidRPr="004E1F9B">
        <w:rPr>
          <w:rFonts w:ascii="Century" w:eastAsia="Times New Roman" w:hAnsi="Century" w:cs="Times New Roman"/>
          <w:color w:val="000000"/>
          <w:sz w:val="27"/>
          <w:szCs w:val="27"/>
          <w:lang w:eastAsia="uk-UA"/>
        </w:rPr>
        <w:t>інформацію про стан виконання заходів Програми та в разі необхідності інформує про необхідність внесення змін до них.</w:t>
      </w:r>
    </w:p>
    <w:p w14:paraId="5A8D923A" w14:textId="77777777" w:rsidR="00AA229C" w:rsidRPr="004E1F9B" w:rsidRDefault="00AA229C" w:rsidP="007611A6">
      <w:pPr>
        <w:shd w:val="clear" w:color="auto" w:fill="FFFFFF"/>
        <w:spacing w:after="150" w:line="240" w:lineRule="auto"/>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В період реалізації до Програми можуть вноситися зміни і доповнення після відповідного погодження на постійних ко</w:t>
      </w:r>
      <w:r w:rsidR="009F335E" w:rsidRPr="004E1F9B">
        <w:rPr>
          <w:rFonts w:ascii="Century" w:eastAsia="Times New Roman" w:hAnsi="Century" w:cs="Times New Roman"/>
          <w:color w:val="000000"/>
          <w:sz w:val="27"/>
          <w:szCs w:val="27"/>
          <w:lang w:eastAsia="uk-UA"/>
        </w:rPr>
        <w:t>місіях та затвердження міською</w:t>
      </w:r>
      <w:r w:rsidRPr="004E1F9B">
        <w:rPr>
          <w:rFonts w:ascii="Century" w:eastAsia="Times New Roman" w:hAnsi="Century" w:cs="Times New Roman"/>
          <w:color w:val="000000"/>
          <w:sz w:val="27"/>
          <w:szCs w:val="27"/>
          <w:lang w:eastAsia="uk-UA"/>
        </w:rPr>
        <w:t xml:space="preserve"> радою.</w:t>
      </w:r>
    </w:p>
    <w:p w14:paraId="042FB249" w14:textId="77777777" w:rsidR="009F335E" w:rsidRPr="004E1F9B" w:rsidRDefault="009F335E" w:rsidP="005C0B4D">
      <w:pPr>
        <w:shd w:val="clear" w:color="auto" w:fill="FFFFFF"/>
        <w:spacing w:after="0" w:line="240" w:lineRule="auto"/>
        <w:jc w:val="center"/>
        <w:textAlignment w:val="baseline"/>
        <w:rPr>
          <w:rFonts w:ascii="Century" w:eastAsia="Times New Roman" w:hAnsi="Century" w:cs="Times New Roman"/>
          <w:b/>
          <w:bCs/>
          <w:color w:val="000000"/>
          <w:sz w:val="27"/>
          <w:lang w:eastAsia="uk-UA"/>
        </w:rPr>
      </w:pPr>
    </w:p>
    <w:p w14:paraId="34D74D9F" w14:textId="77777777" w:rsidR="009F335E" w:rsidRPr="004E1F9B" w:rsidRDefault="009F335E" w:rsidP="005C0B4D">
      <w:pPr>
        <w:shd w:val="clear" w:color="auto" w:fill="FFFFFF"/>
        <w:spacing w:after="0" w:line="240" w:lineRule="auto"/>
        <w:jc w:val="center"/>
        <w:textAlignment w:val="baseline"/>
        <w:rPr>
          <w:rFonts w:ascii="Century" w:eastAsia="Times New Roman" w:hAnsi="Century" w:cs="Times New Roman"/>
          <w:b/>
          <w:bCs/>
          <w:color w:val="000000"/>
          <w:sz w:val="27"/>
          <w:lang w:eastAsia="uk-UA"/>
        </w:rPr>
      </w:pPr>
    </w:p>
    <w:p w14:paraId="42C9A1F5" w14:textId="77777777" w:rsidR="00AA229C" w:rsidRPr="004E1F9B" w:rsidRDefault="00AA229C" w:rsidP="005C0B4D">
      <w:pPr>
        <w:shd w:val="clear" w:color="auto" w:fill="FFFFFF"/>
        <w:spacing w:after="0" w:line="240" w:lineRule="auto"/>
        <w:jc w:val="center"/>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b/>
          <w:bCs/>
          <w:color w:val="000000"/>
          <w:sz w:val="27"/>
          <w:lang w:eastAsia="uk-UA"/>
        </w:rPr>
        <w:t xml:space="preserve">Секретар </w:t>
      </w:r>
      <w:r w:rsidR="005C0B4D" w:rsidRPr="004E1F9B">
        <w:rPr>
          <w:rFonts w:ascii="Century" w:eastAsia="Times New Roman" w:hAnsi="Century" w:cs="Times New Roman"/>
          <w:b/>
          <w:bCs/>
          <w:color w:val="000000"/>
          <w:sz w:val="27"/>
          <w:lang w:eastAsia="uk-UA"/>
        </w:rPr>
        <w:t>мі</w:t>
      </w:r>
      <w:r w:rsidRPr="004E1F9B">
        <w:rPr>
          <w:rFonts w:ascii="Century" w:eastAsia="Times New Roman" w:hAnsi="Century" w:cs="Times New Roman"/>
          <w:b/>
          <w:bCs/>
          <w:color w:val="000000"/>
          <w:sz w:val="27"/>
          <w:lang w:eastAsia="uk-UA"/>
        </w:rPr>
        <w:t xml:space="preserve">ської ради </w:t>
      </w:r>
      <w:r w:rsidR="005C0B4D" w:rsidRPr="004E1F9B">
        <w:rPr>
          <w:rFonts w:ascii="Century" w:eastAsia="Times New Roman" w:hAnsi="Century" w:cs="Times New Roman"/>
          <w:b/>
          <w:bCs/>
          <w:color w:val="000000"/>
          <w:sz w:val="27"/>
          <w:lang w:eastAsia="uk-UA"/>
        </w:rPr>
        <w:t xml:space="preserve">                       Микола ЛУПІЙ</w:t>
      </w:r>
    </w:p>
    <w:p w14:paraId="4C56FBA3" w14:textId="77777777" w:rsidR="00AA229C" w:rsidRPr="004E1F9B" w:rsidRDefault="00AA229C" w:rsidP="007611A6">
      <w:pPr>
        <w:shd w:val="clear" w:color="auto" w:fill="FFFFFF"/>
        <w:spacing w:after="0" w:line="240" w:lineRule="auto"/>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b/>
          <w:bCs/>
          <w:color w:val="000000"/>
          <w:sz w:val="27"/>
          <w:lang w:eastAsia="uk-UA"/>
        </w:rPr>
        <w:t> </w:t>
      </w:r>
    </w:p>
    <w:p w14:paraId="40006891" w14:textId="77777777" w:rsidR="001D56E7" w:rsidRPr="004E1F9B" w:rsidRDefault="001D56E7" w:rsidP="005C0B4D">
      <w:pPr>
        <w:shd w:val="clear" w:color="auto" w:fill="FFFFFF"/>
        <w:spacing w:after="0" w:line="240" w:lineRule="auto"/>
        <w:jc w:val="right"/>
        <w:textAlignment w:val="baseline"/>
        <w:rPr>
          <w:rFonts w:ascii="Century" w:eastAsia="Times New Roman" w:hAnsi="Century" w:cs="Times New Roman"/>
          <w:color w:val="000000"/>
          <w:sz w:val="27"/>
          <w:szCs w:val="27"/>
          <w:lang w:eastAsia="uk-UA"/>
        </w:rPr>
      </w:pPr>
    </w:p>
    <w:p w14:paraId="6AB86009" w14:textId="77777777" w:rsidR="001D56E7" w:rsidRPr="004E1F9B" w:rsidRDefault="001D56E7" w:rsidP="005C0B4D">
      <w:pPr>
        <w:shd w:val="clear" w:color="auto" w:fill="FFFFFF"/>
        <w:spacing w:after="0" w:line="240" w:lineRule="auto"/>
        <w:jc w:val="right"/>
        <w:textAlignment w:val="baseline"/>
        <w:rPr>
          <w:rFonts w:ascii="Century" w:eastAsia="Times New Roman" w:hAnsi="Century" w:cs="Times New Roman"/>
          <w:color w:val="000000"/>
          <w:sz w:val="27"/>
          <w:szCs w:val="27"/>
          <w:lang w:eastAsia="uk-UA"/>
        </w:rPr>
      </w:pPr>
    </w:p>
    <w:p w14:paraId="3E491F8C" w14:textId="77777777" w:rsidR="001D56E7" w:rsidRPr="004E1F9B" w:rsidRDefault="001D56E7" w:rsidP="005C0B4D">
      <w:pPr>
        <w:shd w:val="clear" w:color="auto" w:fill="FFFFFF"/>
        <w:spacing w:after="0" w:line="240" w:lineRule="auto"/>
        <w:jc w:val="right"/>
        <w:textAlignment w:val="baseline"/>
        <w:rPr>
          <w:rFonts w:ascii="Century" w:eastAsia="Times New Roman" w:hAnsi="Century" w:cs="Times New Roman"/>
          <w:color w:val="000000"/>
          <w:sz w:val="27"/>
          <w:szCs w:val="27"/>
          <w:lang w:eastAsia="uk-UA"/>
        </w:rPr>
      </w:pPr>
    </w:p>
    <w:p w14:paraId="164C1561" w14:textId="77777777" w:rsidR="001D56E7" w:rsidRPr="004E1F9B" w:rsidRDefault="001D56E7" w:rsidP="005C0B4D">
      <w:pPr>
        <w:shd w:val="clear" w:color="auto" w:fill="FFFFFF"/>
        <w:spacing w:after="0" w:line="240" w:lineRule="auto"/>
        <w:jc w:val="right"/>
        <w:textAlignment w:val="baseline"/>
        <w:rPr>
          <w:rFonts w:ascii="Century" w:eastAsia="Times New Roman" w:hAnsi="Century" w:cs="Times New Roman"/>
          <w:color w:val="000000"/>
          <w:sz w:val="27"/>
          <w:szCs w:val="27"/>
          <w:lang w:eastAsia="uk-UA"/>
        </w:rPr>
      </w:pPr>
    </w:p>
    <w:p w14:paraId="7FDCE3B4" w14:textId="77777777" w:rsidR="001D56E7" w:rsidRPr="004E1F9B" w:rsidRDefault="001D56E7" w:rsidP="005C0B4D">
      <w:pPr>
        <w:shd w:val="clear" w:color="auto" w:fill="FFFFFF"/>
        <w:spacing w:after="0" w:line="240" w:lineRule="auto"/>
        <w:jc w:val="right"/>
        <w:textAlignment w:val="baseline"/>
        <w:rPr>
          <w:rFonts w:ascii="Century" w:eastAsia="Times New Roman" w:hAnsi="Century" w:cs="Times New Roman"/>
          <w:color w:val="000000"/>
          <w:sz w:val="27"/>
          <w:szCs w:val="27"/>
          <w:lang w:eastAsia="uk-UA"/>
        </w:rPr>
      </w:pPr>
    </w:p>
    <w:p w14:paraId="58187CCE" w14:textId="77777777" w:rsidR="001D56E7" w:rsidRPr="004E1F9B" w:rsidRDefault="001D56E7" w:rsidP="005C0B4D">
      <w:pPr>
        <w:shd w:val="clear" w:color="auto" w:fill="FFFFFF"/>
        <w:spacing w:after="0" w:line="240" w:lineRule="auto"/>
        <w:jc w:val="right"/>
        <w:textAlignment w:val="baseline"/>
        <w:rPr>
          <w:rFonts w:ascii="Century" w:eastAsia="Times New Roman" w:hAnsi="Century" w:cs="Times New Roman"/>
          <w:color w:val="000000"/>
          <w:sz w:val="27"/>
          <w:szCs w:val="27"/>
          <w:lang w:eastAsia="uk-UA"/>
        </w:rPr>
      </w:pPr>
    </w:p>
    <w:p w14:paraId="3E78D3F6" w14:textId="77777777" w:rsidR="002766EA" w:rsidRPr="004E1F9B" w:rsidRDefault="002766EA" w:rsidP="005C0B4D">
      <w:pPr>
        <w:shd w:val="clear" w:color="auto" w:fill="FFFFFF"/>
        <w:spacing w:after="0" w:line="240" w:lineRule="auto"/>
        <w:jc w:val="right"/>
        <w:textAlignment w:val="baseline"/>
        <w:rPr>
          <w:rFonts w:ascii="Century" w:eastAsia="Times New Roman" w:hAnsi="Century" w:cs="Times New Roman"/>
          <w:color w:val="000000"/>
          <w:sz w:val="27"/>
          <w:szCs w:val="27"/>
          <w:lang w:eastAsia="uk-UA"/>
        </w:rPr>
      </w:pPr>
    </w:p>
    <w:p w14:paraId="3C685823" w14:textId="77777777" w:rsidR="002766EA" w:rsidRPr="004E1F9B" w:rsidRDefault="002766EA" w:rsidP="005C0B4D">
      <w:pPr>
        <w:shd w:val="clear" w:color="auto" w:fill="FFFFFF"/>
        <w:spacing w:after="0" w:line="240" w:lineRule="auto"/>
        <w:jc w:val="right"/>
        <w:textAlignment w:val="baseline"/>
        <w:rPr>
          <w:rFonts w:ascii="Century" w:eastAsia="Times New Roman" w:hAnsi="Century" w:cs="Times New Roman"/>
          <w:color w:val="000000"/>
          <w:sz w:val="27"/>
          <w:szCs w:val="27"/>
          <w:lang w:eastAsia="uk-UA"/>
        </w:rPr>
      </w:pPr>
    </w:p>
    <w:p w14:paraId="0A0A1368" w14:textId="77777777" w:rsidR="002766EA" w:rsidRPr="004E1F9B" w:rsidRDefault="002766EA" w:rsidP="005C0B4D">
      <w:pPr>
        <w:shd w:val="clear" w:color="auto" w:fill="FFFFFF"/>
        <w:spacing w:after="0" w:line="240" w:lineRule="auto"/>
        <w:jc w:val="right"/>
        <w:textAlignment w:val="baseline"/>
        <w:rPr>
          <w:rFonts w:ascii="Century" w:eastAsia="Times New Roman" w:hAnsi="Century" w:cs="Times New Roman"/>
          <w:color w:val="000000"/>
          <w:sz w:val="27"/>
          <w:szCs w:val="27"/>
          <w:lang w:eastAsia="uk-UA"/>
        </w:rPr>
      </w:pPr>
    </w:p>
    <w:p w14:paraId="3F972458" w14:textId="77777777" w:rsidR="002766EA" w:rsidRPr="004E1F9B" w:rsidRDefault="002766EA" w:rsidP="005C0B4D">
      <w:pPr>
        <w:shd w:val="clear" w:color="auto" w:fill="FFFFFF"/>
        <w:spacing w:after="0" w:line="240" w:lineRule="auto"/>
        <w:jc w:val="right"/>
        <w:textAlignment w:val="baseline"/>
        <w:rPr>
          <w:rFonts w:ascii="Century" w:eastAsia="Times New Roman" w:hAnsi="Century" w:cs="Times New Roman"/>
          <w:color w:val="000000"/>
          <w:sz w:val="27"/>
          <w:szCs w:val="27"/>
          <w:lang w:eastAsia="uk-UA"/>
        </w:rPr>
      </w:pPr>
    </w:p>
    <w:p w14:paraId="245A1A37" w14:textId="77777777" w:rsidR="002766EA" w:rsidRPr="004E1F9B" w:rsidRDefault="002766EA" w:rsidP="005C0B4D">
      <w:pPr>
        <w:shd w:val="clear" w:color="auto" w:fill="FFFFFF"/>
        <w:spacing w:after="0" w:line="240" w:lineRule="auto"/>
        <w:jc w:val="right"/>
        <w:textAlignment w:val="baseline"/>
        <w:rPr>
          <w:rFonts w:ascii="Century" w:eastAsia="Times New Roman" w:hAnsi="Century" w:cs="Times New Roman"/>
          <w:color w:val="000000"/>
          <w:sz w:val="27"/>
          <w:szCs w:val="27"/>
          <w:lang w:eastAsia="uk-UA"/>
        </w:rPr>
      </w:pPr>
    </w:p>
    <w:p w14:paraId="2FAC6614" w14:textId="77777777" w:rsidR="002766EA" w:rsidRPr="004E1F9B" w:rsidRDefault="002766EA" w:rsidP="005C0B4D">
      <w:pPr>
        <w:shd w:val="clear" w:color="auto" w:fill="FFFFFF"/>
        <w:spacing w:after="0" w:line="240" w:lineRule="auto"/>
        <w:jc w:val="right"/>
        <w:textAlignment w:val="baseline"/>
        <w:rPr>
          <w:rFonts w:ascii="Century" w:eastAsia="Times New Roman" w:hAnsi="Century" w:cs="Times New Roman"/>
          <w:color w:val="000000"/>
          <w:sz w:val="27"/>
          <w:szCs w:val="27"/>
          <w:lang w:eastAsia="uk-UA"/>
        </w:rPr>
      </w:pPr>
    </w:p>
    <w:p w14:paraId="03D4ECA7" w14:textId="77777777" w:rsidR="002766EA" w:rsidRPr="004E1F9B" w:rsidRDefault="002766EA" w:rsidP="005C0B4D">
      <w:pPr>
        <w:shd w:val="clear" w:color="auto" w:fill="FFFFFF"/>
        <w:spacing w:after="0" w:line="240" w:lineRule="auto"/>
        <w:jc w:val="right"/>
        <w:textAlignment w:val="baseline"/>
        <w:rPr>
          <w:rFonts w:ascii="Century" w:eastAsia="Times New Roman" w:hAnsi="Century" w:cs="Times New Roman"/>
          <w:color w:val="000000"/>
          <w:sz w:val="27"/>
          <w:szCs w:val="27"/>
          <w:lang w:eastAsia="uk-UA"/>
        </w:rPr>
      </w:pPr>
    </w:p>
    <w:p w14:paraId="1A877EEA" w14:textId="77777777" w:rsidR="002766EA" w:rsidRPr="004E1F9B" w:rsidRDefault="002766EA" w:rsidP="005C0B4D">
      <w:pPr>
        <w:shd w:val="clear" w:color="auto" w:fill="FFFFFF"/>
        <w:spacing w:after="0" w:line="240" w:lineRule="auto"/>
        <w:jc w:val="right"/>
        <w:textAlignment w:val="baseline"/>
        <w:rPr>
          <w:rFonts w:ascii="Century" w:eastAsia="Times New Roman" w:hAnsi="Century" w:cs="Times New Roman"/>
          <w:color w:val="000000"/>
          <w:sz w:val="27"/>
          <w:szCs w:val="27"/>
          <w:lang w:eastAsia="uk-UA"/>
        </w:rPr>
      </w:pPr>
    </w:p>
    <w:p w14:paraId="5B1C8BFB" w14:textId="77777777" w:rsidR="002766EA" w:rsidRPr="004E1F9B" w:rsidRDefault="002766EA" w:rsidP="005C0B4D">
      <w:pPr>
        <w:shd w:val="clear" w:color="auto" w:fill="FFFFFF"/>
        <w:spacing w:after="0" w:line="240" w:lineRule="auto"/>
        <w:jc w:val="right"/>
        <w:textAlignment w:val="baseline"/>
        <w:rPr>
          <w:rFonts w:ascii="Century" w:eastAsia="Times New Roman" w:hAnsi="Century" w:cs="Times New Roman"/>
          <w:color w:val="000000"/>
          <w:sz w:val="27"/>
          <w:szCs w:val="27"/>
          <w:lang w:eastAsia="uk-UA"/>
        </w:rPr>
      </w:pPr>
    </w:p>
    <w:p w14:paraId="62255A24" w14:textId="77777777" w:rsidR="00AA229C" w:rsidRPr="004E1F9B" w:rsidRDefault="00AA229C" w:rsidP="005C0B4D">
      <w:pPr>
        <w:shd w:val="clear" w:color="auto" w:fill="FFFFFF"/>
        <w:spacing w:after="0" w:line="240" w:lineRule="auto"/>
        <w:jc w:val="right"/>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lastRenderedPageBreak/>
        <w:t>Додаток 1</w:t>
      </w:r>
    </w:p>
    <w:p w14:paraId="4DFFF6E9" w14:textId="77777777" w:rsidR="001D56E7" w:rsidRPr="004E1F9B" w:rsidRDefault="00AA229C" w:rsidP="005C0B4D">
      <w:pPr>
        <w:shd w:val="clear" w:color="auto" w:fill="FFFFFF"/>
        <w:spacing w:after="0" w:line="240" w:lineRule="auto"/>
        <w:jc w:val="right"/>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до Програми формування</w:t>
      </w:r>
      <w:r w:rsidR="001D56E7" w:rsidRPr="004E1F9B">
        <w:rPr>
          <w:rFonts w:ascii="Century" w:eastAsia="Times New Roman" w:hAnsi="Century" w:cs="Times New Roman"/>
          <w:color w:val="000000"/>
          <w:sz w:val="27"/>
          <w:szCs w:val="27"/>
          <w:lang w:eastAsia="uk-UA"/>
        </w:rPr>
        <w:t xml:space="preserve"> </w:t>
      </w:r>
      <w:r w:rsidRPr="004E1F9B">
        <w:rPr>
          <w:rFonts w:ascii="Century" w:eastAsia="Times New Roman" w:hAnsi="Century" w:cs="Times New Roman"/>
          <w:color w:val="000000"/>
          <w:sz w:val="27"/>
          <w:szCs w:val="27"/>
          <w:lang w:eastAsia="uk-UA"/>
        </w:rPr>
        <w:t>податкової культури</w:t>
      </w:r>
    </w:p>
    <w:p w14:paraId="6FB02EB2" w14:textId="77777777" w:rsidR="00AA229C" w:rsidRPr="004E1F9B" w:rsidRDefault="00AA229C" w:rsidP="005C0B4D">
      <w:pPr>
        <w:shd w:val="clear" w:color="auto" w:fill="FFFFFF"/>
        <w:spacing w:after="0" w:line="240" w:lineRule="auto"/>
        <w:jc w:val="right"/>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 xml:space="preserve"> у</w:t>
      </w:r>
      <w:r w:rsidR="001D56E7" w:rsidRPr="004E1F9B">
        <w:rPr>
          <w:rFonts w:ascii="Century" w:eastAsia="Times New Roman" w:hAnsi="Century" w:cs="Times New Roman"/>
          <w:color w:val="000000"/>
          <w:sz w:val="27"/>
          <w:szCs w:val="27"/>
          <w:lang w:eastAsia="uk-UA"/>
        </w:rPr>
        <w:t xml:space="preserve"> </w:t>
      </w:r>
      <w:r w:rsidR="007611A6" w:rsidRPr="004E1F9B">
        <w:rPr>
          <w:rFonts w:ascii="Century" w:eastAsia="Times New Roman" w:hAnsi="Century" w:cs="Times New Roman"/>
          <w:color w:val="000000"/>
          <w:sz w:val="27"/>
          <w:szCs w:val="27"/>
          <w:lang w:eastAsia="uk-UA"/>
        </w:rPr>
        <w:t>Городоцькій</w:t>
      </w:r>
      <w:r w:rsidRPr="004E1F9B">
        <w:rPr>
          <w:rFonts w:ascii="Century" w:eastAsia="Times New Roman" w:hAnsi="Century" w:cs="Times New Roman"/>
          <w:color w:val="000000"/>
          <w:sz w:val="27"/>
          <w:szCs w:val="27"/>
          <w:lang w:eastAsia="uk-UA"/>
        </w:rPr>
        <w:t xml:space="preserve"> </w:t>
      </w:r>
      <w:r w:rsidR="007611A6" w:rsidRPr="004E1F9B">
        <w:rPr>
          <w:rFonts w:ascii="Century" w:eastAsia="Times New Roman" w:hAnsi="Century" w:cs="Times New Roman"/>
          <w:color w:val="000000"/>
          <w:sz w:val="27"/>
          <w:szCs w:val="27"/>
          <w:lang w:eastAsia="uk-UA"/>
        </w:rPr>
        <w:t>міській</w:t>
      </w:r>
      <w:r w:rsidR="001D56E7" w:rsidRPr="004E1F9B">
        <w:rPr>
          <w:rFonts w:ascii="Century" w:eastAsia="Times New Roman" w:hAnsi="Century" w:cs="Times New Roman"/>
          <w:color w:val="000000"/>
          <w:sz w:val="27"/>
          <w:szCs w:val="27"/>
          <w:lang w:eastAsia="uk-UA"/>
        </w:rPr>
        <w:t xml:space="preserve"> </w:t>
      </w:r>
      <w:r w:rsidRPr="004E1F9B">
        <w:rPr>
          <w:rFonts w:ascii="Century" w:eastAsia="Times New Roman" w:hAnsi="Century" w:cs="Times New Roman"/>
          <w:color w:val="000000"/>
          <w:sz w:val="27"/>
          <w:szCs w:val="27"/>
          <w:lang w:eastAsia="uk-UA"/>
        </w:rPr>
        <w:t>територіальній громаді</w:t>
      </w:r>
    </w:p>
    <w:p w14:paraId="54FC4BA3" w14:textId="77777777" w:rsidR="00AA229C" w:rsidRPr="004E1F9B" w:rsidRDefault="00AA229C" w:rsidP="005C0B4D">
      <w:pPr>
        <w:shd w:val="clear" w:color="auto" w:fill="FFFFFF"/>
        <w:spacing w:after="0" w:line="240" w:lineRule="auto"/>
        <w:jc w:val="right"/>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 xml:space="preserve">на </w:t>
      </w:r>
      <w:r w:rsidR="007611A6" w:rsidRPr="004E1F9B">
        <w:rPr>
          <w:rFonts w:ascii="Century" w:eastAsia="Times New Roman" w:hAnsi="Century" w:cs="Times New Roman"/>
          <w:color w:val="000000"/>
          <w:sz w:val="27"/>
          <w:szCs w:val="27"/>
          <w:lang w:eastAsia="uk-UA"/>
        </w:rPr>
        <w:t>2026-2028</w:t>
      </w:r>
      <w:r w:rsidRPr="004E1F9B">
        <w:rPr>
          <w:rFonts w:ascii="Century" w:eastAsia="Times New Roman" w:hAnsi="Century" w:cs="Times New Roman"/>
          <w:color w:val="000000"/>
          <w:sz w:val="27"/>
          <w:szCs w:val="27"/>
          <w:lang w:eastAsia="uk-UA"/>
        </w:rPr>
        <w:t xml:space="preserve"> роки</w:t>
      </w:r>
    </w:p>
    <w:p w14:paraId="755CB8F1" w14:textId="122CDB50" w:rsidR="00AA229C" w:rsidRPr="004E1F9B" w:rsidRDefault="00AA229C" w:rsidP="00AA229C">
      <w:pPr>
        <w:shd w:val="clear" w:color="auto" w:fill="FFFFFF"/>
        <w:spacing w:after="0" w:line="240" w:lineRule="auto"/>
        <w:jc w:val="center"/>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b/>
          <w:bCs/>
          <w:color w:val="000000"/>
          <w:sz w:val="27"/>
          <w:lang w:eastAsia="uk-UA"/>
        </w:rPr>
        <w:t> ПАСПОРТ</w:t>
      </w:r>
    </w:p>
    <w:p w14:paraId="012FE4F9" w14:textId="77777777" w:rsidR="00AA229C" w:rsidRPr="004E1F9B" w:rsidRDefault="00AA229C" w:rsidP="00AA229C">
      <w:pPr>
        <w:shd w:val="clear" w:color="auto" w:fill="FFFFFF"/>
        <w:spacing w:after="0" w:line="240" w:lineRule="auto"/>
        <w:jc w:val="center"/>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b/>
          <w:bCs/>
          <w:color w:val="000000"/>
          <w:sz w:val="27"/>
          <w:lang w:eastAsia="uk-UA"/>
        </w:rPr>
        <w:t xml:space="preserve">Програми формування податкової культури у </w:t>
      </w:r>
      <w:r w:rsidR="005C0B4D" w:rsidRPr="004E1F9B">
        <w:rPr>
          <w:rFonts w:ascii="Century" w:eastAsia="Times New Roman" w:hAnsi="Century" w:cs="Times New Roman"/>
          <w:b/>
          <w:bCs/>
          <w:color w:val="000000"/>
          <w:sz w:val="27"/>
          <w:lang w:eastAsia="uk-UA"/>
        </w:rPr>
        <w:t xml:space="preserve">Городоцькій міській </w:t>
      </w:r>
      <w:r w:rsidRPr="004E1F9B">
        <w:rPr>
          <w:rFonts w:ascii="Century" w:eastAsia="Times New Roman" w:hAnsi="Century" w:cs="Times New Roman"/>
          <w:b/>
          <w:bCs/>
          <w:color w:val="000000"/>
          <w:sz w:val="27"/>
          <w:lang w:eastAsia="uk-UA"/>
        </w:rPr>
        <w:t xml:space="preserve">територіальній громаді на </w:t>
      </w:r>
      <w:r w:rsidR="007611A6" w:rsidRPr="004E1F9B">
        <w:rPr>
          <w:rFonts w:ascii="Century" w:eastAsia="Times New Roman" w:hAnsi="Century" w:cs="Times New Roman"/>
          <w:b/>
          <w:bCs/>
          <w:color w:val="000000"/>
          <w:sz w:val="27"/>
          <w:lang w:eastAsia="uk-UA"/>
        </w:rPr>
        <w:t>2026-2028</w:t>
      </w:r>
      <w:r w:rsidRPr="004E1F9B">
        <w:rPr>
          <w:rFonts w:ascii="Century" w:eastAsia="Times New Roman" w:hAnsi="Century" w:cs="Times New Roman"/>
          <w:b/>
          <w:bCs/>
          <w:color w:val="000000"/>
          <w:sz w:val="27"/>
          <w:lang w:eastAsia="uk-UA"/>
        </w:rPr>
        <w:t xml:space="preserve"> роки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49"/>
        <w:gridCol w:w="3986"/>
        <w:gridCol w:w="4893"/>
      </w:tblGrid>
      <w:tr w:rsidR="00AA229C" w:rsidRPr="004E1F9B" w14:paraId="4D45B1FF" w14:textId="77777777" w:rsidTr="0098269E">
        <w:trPr>
          <w:jc w:val="center"/>
        </w:trPr>
        <w:tc>
          <w:tcPr>
            <w:tcW w:w="389" w:type="pct"/>
            <w:tcMar>
              <w:top w:w="225" w:type="dxa"/>
              <w:left w:w="75" w:type="dxa"/>
              <w:bottom w:w="225" w:type="dxa"/>
              <w:right w:w="75" w:type="dxa"/>
            </w:tcMar>
            <w:hideMark/>
          </w:tcPr>
          <w:p w14:paraId="256FDBD5" w14:textId="77777777" w:rsidR="00AA229C" w:rsidRPr="004E1F9B" w:rsidRDefault="00AA229C" w:rsidP="001D56E7">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1.</w:t>
            </w:r>
          </w:p>
        </w:tc>
        <w:tc>
          <w:tcPr>
            <w:tcW w:w="2070" w:type="pct"/>
            <w:tcMar>
              <w:top w:w="225" w:type="dxa"/>
              <w:left w:w="75" w:type="dxa"/>
              <w:bottom w:w="225" w:type="dxa"/>
              <w:right w:w="75" w:type="dxa"/>
            </w:tcMar>
            <w:hideMark/>
          </w:tcPr>
          <w:p w14:paraId="4F5136C6" w14:textId="77777777" w:rsidR="00AA229C" w:rsidRPr="004E1F9B" w:rsidRDefault="00AA229C" w:rsidP="001D56E7">
            <w:pPr>
              <w:spacing w:after="0" w:line="240" w:lineRule="auto"/>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Ініціатор розроблення програми</w:t>
            </w:r>
          </w:p>
        </w:tc>
        <w:tc>
          <w:tcPr>
            <w:tcW w:w="2541" w:type="pct"/>
            <w:tcMar>
              <w:top w:w="225" w:type="dxa"/>
              <w:left w:w="75" w:type="dxa"/>
              <w:bottom w:w="225" w:type="dxa"/>
              <w:right w:w="75" w:type="dxa"/>
            </w:tcMar>
            <w:hideMark/>
          </w:tcPr>
          <w:p w14:paraId="79AF1857" w14:textId="77777777" w:rsidR="00AA229C" w:rsidRPr="004E1F9B" w:rsidRDefault="005C0B4D" w:rsidP="001D56E7">
            <w:pPr>
              <w:spacing w:after="0" w:line="240" w:lineRule="auto"/>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 xml:space="preserve">Фінансове управління Городоцької міської ради, </w:t>
            </w:r>
            <w:r w:rsidR="00AA229C" w:rsidRPr="004E1F9B">
              <w:rPr>
                <w:rFonts w:ascii="Century" w:eastAsia="Times New Roman" w:hAnsi="Century" w:cs="Times New Roman"/>
                <w:color w:val="000000"/>
                <w:sz w:val="24"/>
                <w:szCs w:val="24"/>
                <w:lang w:eastAsia="uk-UA"/>
              </w:rPr>
              <w:t xml:space="preserve">ГУ ДПС у </w:t>
            </w:r>
            <w:r w:rsidRPr="004E1F9B">
              <w:rPr>
                <w:rFonts w:ascii="Century" w:eastAsia="Times New Roman" w:hAnsi="Century" w:cs="Times New Roman"/>
                <w:color w:val="000000"/>
                <w:sz w:val="24"/>
                <w:szCs w:val="24"/>
                <w:lang w:eastAsia="uk-UA"/>
              </w:rPr>
              <w:t xml:space="preserve">Львівській </w:t>
            </w:r>
            <w:r w:rsidR="00AA229C" w:rsidRPr="004E1F9B">
              <w:rPr>
                <w:rFonts w:ascii="Century" w:eastAsia="Times New Roman" w:hAnsi="Century" w:cs="Times New Roman"/>
                <w:color w:val="000000"/>
                <w:sz w:val="24"/>
                <w:szCs w:val="24"/>
                <w:lang w:eastAsia="uk-UA"/>
              </w:rPr>
              <w:t>області</w:t>
            </w:r>
          </w:p>
        </w:tc>
      </w:tr>
      <w:tr w:rsidR="00AA229C" w:rsidRPr="004E1F9B" w14:paraId="5A104ED6" w14:textId="77777777" w:rsidTr="0098269E">
        <w:trPr>
          <w:trHeight w:val="1166"/>
          <w:jc w:val="center"/>
        </w:trPr>
        <w:tc>
          <w:tcPr>
            <w:tcW w:w="389" w:type="pct"/>
            <w:tcMar>
              <w:top w:w="225" w:type="dxa"/>
              <w:left w:w="75" w:type="dxa"/>
              <w:bottom w:w="225" w:type="dxa"/>
              <w:right w:w="75" w:type="dxa"/>
            </w:tcMar>
            <w:hideMark/>
          </w:tcPr>
          <w:p w14:paraId="05CA6F2A" w14:textId="77777777" w:rsidR="00AA229C" w:rsidRPr="004E1F9B" w:rsidRDefault="00AA229C" w:rsidP="001D56E7">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2.</w:t>
            </w:r>
          </w:p>
        </w:tc>
        <w:tc>
          <w:tcPr>
            <w:tcW w:w="2070" w:type="pct"/>
            <w:tcMar>
              <w:top w:w="225" w:type="dxa"/>
              <w:left w:w="75" w:type="dxa"/>
              <w:bottom w:w="225" w:type="dxa"/>
              <w:right w:w="75" w:type="dxa"/>
            </w:tcMar>
            <w:hideMark/>
          </w:tcPr>
          <w:p w14:paraId="42174479" w14:textId="77777777" w:rsidR="00AA229C" w:rsidRPr="004E1F9B" w:rsidRDefault="00AA229C" w:rsidP="001D56E7">
            <w:pPr>
              <w:spacing w:after="0" w:line="240" w:lineRule="auto"/>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Підстави для розробки</w:t>
            </w:r>
          </w:p>
        </w:tc>
        <w:tc>
          <w:tcPr>
            <w:tcW w:w="2541" w:type="pct"/>
            <w:tcMar>
              <w:top w:w="225" w:type="dxa"/>
              <w:left w:w="75" w:type="dxa"/>
              <w:bottom w:w="225" w:type="dxa"/>
              <w:right w:w="75" w:type="dxa"/>
            </w:tcMar>
            <w:hideMark/>
          </w:tcPr>
          <w:p w14:paraId="11AAA1DD" w14:textId="77777777" w:rsidR="00AA229C" w:rsidRPr="004E1F9B" w:rsidRDefault="00AA229C" w:rsidP="001D56E7">
            <w:pPr>
              <w:spacing w:after="0" w:line="240" w:lineRule="auto"/>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 xml:space="preserve">Закон України "Про місцеве самоврядування в Україні", Закон України «Про джерела фінансування органів державної влади» </w:t>
            </w:r>
          </w:p>
        </w:tc>
      </w:tr>
      <w:tr w:rsidR="00AA229C" w:rsidRPr="004E1F9B" w14:paraId="3FD5E844" w14:textId="77777777" w:rsidTr="0098269E">
        <w:trPr>
          <w:trHeight w:val="534"/>
          <w:jc w:val="center"/>
        </w:trPr>
        <w:tc>
          <w:tcPr>
            <w:tcW w:w="389" w:type="pct"/>
            <w:tcMar>
              <w:top w:w="225" w:type="dxa"/>
              <w:left w:w="75" w:type="dxa"/>
              <w:bottom w:w="225" w:type="dxa"/>
              <w:right w:w="75" w:type="dxa"/>
            </w:tcMar>
            <w:hideMark/>
          </w:tcPr>
          <w:p w14:paraId="3EAD4062" w14:textId="77777777" w:rsidR="00AA229C" w:rsidRPr="004E1F9B" w:rsidRDefault="00AA229C" w:rsidP="001D56E7">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3.</w:t>
            </w:r>
          </w:p>
        </w:tc>
        <w:tc>
          <w:tcPr>
            <w:tcW w:w="2070" w:type="pct"/>
            <w:tcMar>
              <w:top w:w="225" w:type="dxa"/>
              <w:left w:w="75" w:type="dxa"/>
              <w:bottom w:w="225" w:type="dxa"/>
              <w:right w:w="75" w:type="dxa"/>
            </w:tcMar>
            <w:hideMark/>
          </w:tcPr>
          <w:p w14:paraId="178BC4DF" w14:textId="77777777" w:rsidR="00AA229C" w:rsidRPr="004E1F9B" w:rsidRDefault="00AA229C" w:rsidP="001D56E7">
            <w:pPr>
              <w:spacing w:after="0" w:line="240" w:lineRule="auto"/>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Розробник програми</w:t>
            </w:r>
          </w:p>
        </w:tc>
        <w:tc>
          <w:tcPr>
            <w:tcW w:w="2541" w:type="pct"/>
            <w:tcMar>
              <w:top w:w="225" w:type="dxa"/>
              <w:left w:w="75" w:type="dxa"/>
              <w:bottom w:w="225" w:type="dxa"/>
              <w:right w:w="75" w:type="dxa"/>
            </w:tcMar>
            <w:hideMark/>
          </w:tcPr>
          <w:p w14:paraId="680C6D9C" w14:textId="77777777" w:rsidR="00AA229C" w:rsidRPr="004E1F9B" w:rsidRDefault="005C0B4D" w:rsidP="001D56E7">
            <w:pPr>
              <w:spacing w:after="0" w:line="240" w:lineRule="auto"/>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Городоцька міська рада</w:t>
            </w:r>
          </w:p>
        </w:tc>
      </w:tr>
      <w:tr w:rsidR="00AA229C" w:rsidRPr="004E1F9B" w14:paraId="6BE8BADC" w14:textId="77777777" w:rsidTr="0098269E">
        <w:trPr>
          <w:trHeight w:val="392"/>
          <w:jc w:val="center"/>
        </w:trPr>
        <w:tc>
          <w:tcPr>
            <w:tcW w:w="389" w:type="pct"/>
            <w:tcMar>
              <w:top w:w="225" w:type="dxa"/>
              <w:left w:w="75" w:type="dxa"/>
              <w:bottom w:w="225" w:type="dxa"/>
              <w:right w:w="75" w:type="dxa"/>
            </w:tcMar>
            <w:hideMark/>
          </w:tcPr>
          <w:p w14:paraId="0C3C5671" w14:textId="77777777" w:rsidR="00AA229C" w:rsidRPr="004E1F9B" w:rsidRDefault="00AA229C" w:rsidP="001D56E7">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4.</w:t>
            </w:r>
          </w:p>
        </w:tc>
        <w:tc>
          <w:tcPr>
            <w:tcW w:w="2070" w:type="pct"/>
            <w:tcMar>
              <w:top w:w="225" w:type="dxa"/>
              <w:left w:w="75" w:type="dxa"/>
              <w:bottom w:w="225" w:type="dxa"/>
              <w:right w:w="75" w:type="dxa"/>
            </w:tcMar>
            <w:hideMark/>
          </w:tcPr>
          <w:p w14:paraId="01CCE972" w14:textId="77777777" w:rsidR="00AA229C" w:rsidRPr="004E1F9B" w:rsidRDefault="00AA229C" w:rsidP="001D56E7">
            <w:pPr>
              <w:spacing w:after="0" w:line="240" w:lineRule="auto"/>
              <w:textAlignment w:val="baseline"/>
              <w:rPr>
                <w:rFonts w:ascii="Century" w:eastAsia="Times New Roman" w:hAnsi="Century" w:cs="Times New Roman"/>
                <w:color w:val="000000"/>
                <w:sz w:val="24"/>
                <w:szCs w:val="24"/>
                <w:lang w:eastAsia="uk-UA"/>
              </w:rPr>
            </w:pPr>
            <w:proofErr w:type="spellStart"/>
            <w:r w:rsidRPr="004E1F9B">
              <w:rPr>
                <w:rFonts w:ascii="Century" w:eastAsia="Times New Roman" w:hAnsi="Century" w:cs="Times New Roman"/>
                <w:color w:val="000000"/>
                <w:sz w:val="24"/>
                <w:szCs w:val="24"/>
                <w:lang w:eastAsia="uk-UA"/>
              </w:rPr>
              <w:t>Співрозробники</w:t>
            </w:r>
            <w:proofErr w:type="spellEnd"/>
            <w:r w:rsidRPr="004E1F9B">
              <w:rPr>
                <w:rFonts w:ascii="Century" w:eastAsia="Times New Roman" w:hAnsi="Century" w:cs="Times New Roman"/>
                <w:color w:val="000000"/>
                <w:sz w:val="24"/>
                <w:szCs w:val="24"/>
                <w:lang w:eastAsia="uk-UA"/>
              </w:rPr>
              <w:t xml:space="preserve"> програми</w:t>
            </w:r>
          </w:p>
        </w:tc>
        <w:tc>
          <w:tcPr>
            <w:tcW w:w="2541" w:type="pct"/>
            <w:tcMar>
              <w:top w:w="225" w:type="dxa"/>
              <w:left w:w="75" w:type="dxa"/>
              <w:bottom w:w="225" w:type="dxa"/>
              <w:right w:w="75" w:type="dxa"/>
            </w:tcMar>
            <w:hideMark/>
          </w:tcPr>
          <w:p w14:paraId="2D247D54" w14:textId="77777777" w:rsidR="00AA229C" w:rsidRPr="004E1F9B" w:rsidRDefault="005C0B4D" w:rsidP="001D56E7">
            <w:pPr>
              <w:spacing w:after="0" w:line="240" w:lineRule="auto"/>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Фінансове управління Городоцької міської ради</w:t>
            </w:r>
          </w:p>
        </w:tc>
      </w:tr>
      <w:tr w:rsidR="00AA229C" w:rsidRPr="004E1F9B" w14:paraId="794C8A03" w14:textId="77777777" w:rsidTr="0098269E">
        <w:trPr>
          <w:trHeight w:val="1261"/>
          <w:jc w:val="center"/>
        </w:trPr>
        <w:tc>
          <w:tcPr>
            <w:tcW w:w="389" w:type="pct"/>
            <w:tcMar>
              <w:top w:w="225" w:type="dxa"/>
              <w:left w:w="75" w:type="dxa"/>
              <w:bottom w:w="225" w:type="dxa"/>
              <w:right w:w="75" w:type="dxa"/>
            </w:tcMar>
            <w:hideMark/>
          </w:tcPr>
          <w:p w14:paraId="5A55755E" w14:textId="77777777" w:rsidR="00AA229C" w:rsidRPr="004E1F9B" w:rsidRDefault="00AA229C" w:rsidP="001D56E7">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5.</w:t>
            </w:r>
          </w:p>
        </w:tc>
        <w:tc>
          <w:tcPr>
            <w:tcW w:w="2070" w:type="pct"/>
            <w:tcMar>
              <w:top w:w="225" w:type="dxa"/>
              <w:left w:w="75" w:type="dxa"/>
              <w:bottom w:w="225" w:type="dxa"/>
              <w:right w:w="75" w:type="dxa"/>
            </w:tcMar>
            <w:hideMark/>
          </w:tcPr>
          <w:p w14:paraId="1B848346" w14:textId="77777777" w:rsidR="00AA229C" w:rsidRPr="004E1F9B" w:rsidRDefault="00AA229C" w:rsidP="001D56E7">
            <w:pPr>
              <w:spacing w:after="0" w:line="240" w:lineRule="auto"/>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Відповідальний виконавець програми</w:t>
            </w:r>
          </w:p>
        </w:tc>
        <w:tc>
          <w:tcPr>
            <w:tcW w:w="2541" w:type="pct"/>
            <w:tcMar>
              <w:top w:w="225" w:type="dxa"/>
              <w:left w:w="75" w:type="dxa"/>
              <w:bottom w:w="225" w:type="dxa"/>
              <w:right w:w="75" w:type="dxa"/>
            </w:tcMar>
            <w:hideMark/>
          </w:tcPr>
          <w:p w14:paraId="45ACCC07" w14:textId="77777777" w:rsidR="00AA229C" w:rsidRPr="004E1F9B" w:rsidRDefault="00AA229C" w:rsidP="001D56E7">
            <w:pPr>
              <w:spacing w:after="0" w:line="240" w:lineRule="auto"/>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 xml:space="preserve">ГУ ДПС у </w:t>
            </w:r>
            <w:r w:rsidR="001D56E7" w:rsidRPr="004E1F9B">
              <w:rPr>
                <w:rFonts w:ascii="Century" w:eastAsia="Times New Roman" w:hAnsi="Century" w:cs="Times New Roman"/>
                <w:color w:val="000000"/>
                <w:sz w:val="24"/>
                <w:szCs w:val="24"/>
                <w:lang w:eastAsia="uk-UA"/>
              </w:rPr>
              <w:t>Львівській</w:t>
            </w:r>
            <w:r w:rsidRPr="004E1F9B">
              <w:rPr>
                <w:rFonts w:ascii="Century" w:eastAsia="Times New Roman" w:hAnsi="Century" w:cs="Times New Roman"/>
                <w:color w:val="000000"/>
                <w:sz w:val="24"/>
                <w:szCs w:val="24"/>
                <w:lang w:eastAsia="uk-UA"/>
              </w:rPr>
              <w:t xml:space="preserve"> області,</w:t>
            </w:r>
          </w:p>
          <w:p w14:paraId="111BF9D8" w14:textId="77777777" w:rsidR="00AA229C" w:rsidRPr="004E1F9B" w:rsidRDefault="001D56E7" w:rsidP="001D56E7">
            <w:pPr>
              <w:spacing w:after="0" w:line="240" w:lineRule="auto"/>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Ф</w:t>
            </w:r>
            <w:r w:rsidR="00AA229C" w:rsidRPr="004E1F9B">
              <w:rPr>
                <w:rFonts w:ascii="Century" w:eastAsia="Times New Roman" w:hAnsi="Century" w:cs="Times New Roman"/>
                <w:color w:val="000000"/>
                <w:sz w:val="24"/>
                <w:szCs w:val="24"/>
                <w:lang w:eastAsia="uk-UA"/>
              </w:rPr>
              <w:t>інанс</w:t>
            </w:r>
            <w:r w:rsidRPr="004E1F9B">
              <w:rPr>
                <w:rFonts w:ascii="Century" w:eastAsia="Times New Roman" w:hAnsi="Century" w:cs="Times New Roman"/>
                <w:color w:val="000000"/>
                <w:sz w:val="24"/>
                <w:szCs w:val="24"/>
                <w:lang w:eastAsia="uk-UA"/>
              </w:rPr>
              <w:t>ове управління Городоцької міської ради, структурні підрозділи виконавчих органів міської ради</w:t>
            </w:r>
          </w:p>
        </w:tc>
      </w:tr>
      <w:tr w:rsidR="00AA229C" w:rsidRPr="004E1F9B" w14:paraId="2277A26A" w14:textId="77777777" w:rsidTr="0098269E">
        <w:trPr>
          <w:trHeight w:val="875"/>
          <w:jc w:val="center"/>
        </w:trPr>
        <w:tc>
          <w:tcPr>
            <w:tcW w:w="389" w:type="pct"/>
            <w:tcMar>
              <w:top w:w="225" w:type="dxa"/>
              <w:left w:w="75" w:type="dxa"/>
              <w:bottom w:w="225" w:type="dxa"/>
              <w:right w:w="75" w:type="dxa"/>
            </w:tcMar>
            <w:hideMark/>
          </w:tcPr>
          <w:p w14:paraId="08579E4A" w14:textId="77777777" w:rsidR="00AA229C" w:rsidRPr="004E1F9B" w:rsidRDefault="00AA229C" w:rsidP="001D56E7">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6.</w:t>
            </w:r>
          </w:p>
        </w:tc>
        <w:tc>
          <w:tcPr>
            <w:tcW w:w="2070" w:type="pct"/>
            <w:tcMar>
              <w:top w:w="225" w:type="dxa"/>
              <w:left w:w="75" w:type="dxa"/>
              <w:bottom w:w="225" w:type="dxa"/>
              <w:right w:w="75" w:type="dxa"/>
            </w:tcMar>
            <w:hideMark/>
          </w:tcPr>
          <w:p w14:paraId="2460207A" w14:textId="77777777" w:rsidR="00AA229C" w:rsidRPr="004E1F9B" w:rsidRDefault="00AA229C" w:rsidP="001D56E7">
            <w:pPr>
              <w:spacing w:after="0" w:line="240" w:lineRule="auto"/>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Учасники програми</w:t>
            </w:r>
          </w:p>
        </w:tc>
        <w:tc>
          <w:tcPr>
            <w:tcW w:w="2541" w:type="pct"/>
            <w:tcMar>
              <w:top w:w="225" w:type="dxa"/>
              <w:left w:w="75" w:type="dxa"/>
              <w:bottom w:w="225" w:type="dxa"/>
              <w:right w:w="75" w:type="dxa"/>
            </w:tcMar>
            <w:hideMark/>
          </w:tcPr>
          <w:p w14:paraId="16CAA683" w14:textId="77777777" w:rsidR="001D56E7" w:rsidRPr="004E1F9B" w:rsidRDefault="001D56E7" w:rsidP="001D56E7">
            <w:pPr>
              <w:spacing w:after="0" w:line="240" w:lineRule="auto"/>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ГУ ДПС у Львівській області,</w:t>
            </w:r>
          </w:p>
          <w:p w14:paraId="7762C049" w14:textId="77777777" w:rsidR="00AA229C" w:rsidRPr="004E1F9B" w:rsidRDefault="001D56E7" w:rsidP="001D56E7">
            <w:pPr>
              <w:spacing w:after="0" w:line="240" w:lineRule="auto"/>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Фінансове управління Городоцької міської ради, структурні підрозділи виконавчих органів міської ради</w:t>
            </w:r>
          </w:p>
        </w:tc>
      </w:tr>
      <w:tr w:rsidR="00AA229C" w:rsidRPr="004E1F9B" w14:paraId="45C55554" w14:textId="77777777" w:rsidTr="0098269E">
        <w:trPr>
          <w:jc w:val="center"/>
        </w:trPr>
        <w:tc>
          <w:tcPr>
            <w:tcW w:w="389" w:type="pct"/>
            <w:tcMar>
              <w:top w:w="225" w:type="dxa"/>
              <w:left w:w="75" w:type="dxa"/>
              <w:bottom w:w="225" w:type="dxa"/>
              <w:right w:w="75" w:type="dxa"/>
            </w:tcMar>
            <w:hideMark/>
          </w:tcPr>
          <w:p w14:paraId="629E7394" w14:textId="77777777" w:rsidR="00AA229C" w:rsidRPr="004E1F9B" w:rsidRDefault="00AA229C" w:rsidP="001D56E7">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7.</w:t>
            </w:r>
          </w:p>
        </w:tc>
        <w:tc>
          <w:tcPr>
            <w:tcW w:w="2070" w:type="pct"/>
            <w:tcMar>
              <w:top w:w="225" w:type="dxa"/>
              <w:left w:w="75" w:type="dxa"/>
              <w:bottom w:w="225" w:type="dxa"/>
              <w:right w:w="75" w:type="dxa"/>
            </w:tcMar>
            <w:hideMark/>
          </w:tcPr>
          <w:p w14:paraId="73C4E202" w14:textId="77777777" w:rsidR="00AA229C" w:rsidRPr="004E1F9B" w:rsidRDefault="00AA229C" w:rsidP="001D56E7">
            <w:pPr>
              <w:spacing w:after="0" w:line="240" w:lineRule="auto"/>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Термін реалізації програми</w:t>
            </w:r>
          </w:p>
        </w:tc>
        <w:tc>
          <w:tcPr>
            <w:tcW w:w="2541" w:type="pct"/>
            <w:tcMar>
              <w:top w:w="225" w:type="dxa"/>
              <w:left w:w="75" w:type="dxa"/>
              <w:bottom w:w="225" w:type="dxa"/>
              <w:right w:w="75" w:type="dxa"/>
            </w:tcMar>
            <w:hideMark/>
          </w:tcPr>
          <w:p w14:paraId="631F607C" w14:textId="77777777" w:rsidR="00AA229C" w:rsidRPr="004E1F9B" w:rsidRDefault="00AA229C" w:rsidP="001D56E7">
            <w:pPr>
              <w:spacing w:after="0" w:line="240" w:lineRule="auto"/>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b/>
                <w:bCs/>
                <w:color w:val="000000"/>
                <w:sz w:val="24"/>
                <w:szCs w:val="24"/>
                <w:lang w:eastAsia="uk-UA"/>
              </w:rPr>
              <w:t>202</w:t>
            </w:r>
            <w:r w:rsidR="001D56E7" w:rsidRPr="004E1F9B">
              <w:rPr>
                <w:rFonts w:ascii="Century" w:eastAsia="Times New Roman" w:hAnsi="Century" w:cs="Times New Roman"/>
                <w:b/>
                <w:bCs/>
                <w:color w:val="000000"/>
                <w:sz w:val="24"/>
                <w:szCs w:val="24"/>
                <w:lang w:eastAsia="uk-UA"/>
              </w:rPr>
              <w:t>6</w:t>
            </w:r>
            <w:r w:rsidRPr="004E1F9B">
              <w:rPr>
                <w:rFonts w:ascii="Century" w:eastAsia="Times New Roman" w:hAnsi="Century" w:cs="Times New Roman"/>
                <w:b/>
                <w:bCs/>
                <w:color w:val="000000"/>
                <w:sz w:val="24"/>
                <w:szCs w:val="24"/>
                <w:lang w:eastAsia="uk-UA"/>
              </w:rPr>
              <w:t xml:space="preserve"> - 2028 роки</w:t>
            </w:r>
          </w:p>
        </w:tc>
      </w:tr>
      <w:tr w:rsidR="00AA229C" w:rsidRPr="004E1F9B" w14:paraId="490F64C1" w14:textId="77777777" w:rsidTr="0098269E">
        <w:trPr>
          <w:trHeight w:val="781"/>
          <w:jc w:val="center"/>
        </w:trPr>
        <w:tc>
          <w:tcPr>
            <w:tcW w:w="389" w:type="pct"/>
            <w:tcMar>
              <w:top w:w="225" w:type="dxa"/>
              <w:left w:w="75" w:type="dxa"/>
              <w:bottom w:w="225" w:type="dxa"/>
              <w:right w:w="75" w:type="dxa"/>
            </w:tcMar>
            <w:hideMark/>
          </w:tcPr>
          <w:p w14:paraId="3E676104" w14:textId="77777777" w:rsidR="00AA229C" w:rsidRPr="004E1F9B" w:rsidRDefault="00AA229C" w:rsidP="001D56E7">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8.</w:t>
            </w:r>
          </w:p>
        </w:tc>
        <w:tc>
          <w:tcPr>
            <w:tcW w:w="2070" w:type="pct"/>
            <w:tcMar>
              <w:top w:w="225" w:type="dxa"/>
              <w:left w:w="75" w:type="dxa"/>
              <w:bottom w:w="225" w:type="dxa"/>
              <w:right w:w="75" w:type="dxa"/>
            </w:tcMar>
            <w:hideMark/>
          </w:tcPr>
          <w:p w14:paraId="1F01A6B4" w14:textId="77777777" w:rsidR="00AA229C" w:rsidRPr="004E1F9B" w:rsidRDefault="00AA229C" w:rsidP="001D56E7">
            <w:pPr>
              <w:spacing w:after="0" w:line="240" w:lineRule="auto"/>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Перелік місцевих бюджетів, які беруть участь у виконанні програми</w:t>
            </w:r>
          </w:p>
        </w:tc>
        <w:tc>
          <w:tcPr>
            <w:tcW w:w="2541" w:type="pct"/>
            <w:tcMar>
              <w:top w:w="225" w:type="dxa"/>
              <w:left w:w="75" w:type="dxa"/>
              <w:bottom w:w="225" w:type="dxa"/>
              <w:right w:w="75" w:type="dxa"/>
            </w:tcMar>
            <w:hideMark/>
          </w:tcPr>
          <w:p w14:paraId="1D650F79" w14:textId="77777777" w:rsidR="00AA229C" w:rsidRPr="004E1F9B" w:rsidRDefault="00AA229C" w:rsidP="001D56E7">
            <w:pPr>
              <w:spacing w:after="0" w:line="240" w:lineRule="auto"/>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місцевий бюджет</w:t>
            </w:r>
          </w:p>
        </w:tc>
      </w:tr>
      <w:tr w:rsidR="00AA229C" w:rsidRPr="004E1F9B" w14:paraId="0ECC156B" w14:textId="77777777" w:rsidTr="0098269E">
        <w:trPr>
          <w:jc w:val="center"/>
        </w:trPr>
        <w:tc>
          <w:tcPr>
            <w:tcW w:w="389" w:type="pct"/>
            <w:tcMar>
              <w:top w:w="225" w:type="dxa"/>
              <w:left w:w="75" w:type="dxa"/>
              <w:bottom w:w="225" w:type="dxa"/>
              <w:right w:w="75" w:type="dxa"/>
            </w:tcMar>
            <w:hideMark/>
          </w:tcPr>
          <w:p w14:paraId="6E992B1C" w14:textId="77777777" w:rsidR="00AA229C" w:rsidRPr="004E1F9B" w:rsidRDefault="00AA229C" w:rsidP="001D56E7">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9.</w:t>
            </w:r>
          </w:p>
        </w:tc>
        <w:tc>
          <w:tcPr>
            <w:tcW w:w="2070" w:type="pct"/>
            <w:tcMar>
              <w:top w:w="225" w:type="dxa"/>
              <w:left w:w="75" w:type="dxa"/>
              <w:bottom w:w="225" w:type="dxa"/>
              <w:right w:w="75" w:type="dxa"/>
            </w:tcMar>
            <w:hideMark/>
          </w:tcPr>
          <w:p w14:paraId="0517B9B3" w14:textId="77777777" w:rsidR="00AA229C" w:rsidRPr="004E1F9B" w:rsidRDefault="00AA229C" w:rsidP="001D56E7">
            <w:pPr>
              <w:spacing w:after="0" w:line="240" w:lineRule="auto"/>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Загальний обсяг фінансових ресурсів, необхідних для реалізації програми</w:t>
            </w:r>
          </w:p>
        </w:tc>
        <w:tc>
          <w:tcPr>
            <w:tcW w:w="2541" w:type="pct"/>
            <w:tcMar>
              <w:top w:w="225" w:type="dxa"/>
              <w:left w:w="75" w:type="dxa"/>
              <w:bottom w:w="225" w:type="dxa"/>
              <w:right w:w="75" w:type="dxa"/>
            </w:tcMar>
            <w:hideMark/>
          </w:tcPr>
          <w:p w14:paraId="7A3BCA7C" w14:textId="77777777" w:rsidR="00AA229C" w:rsidRPr="004E1F9B" w:rsidRDefault="00AA229C" w:rsidP="001D56E7">
            <w:pPr>
              <w:spacing w:after="0" w:line="240" w:lineRule="auto"/>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 xml:space="preserve">2026 рік – </w:t>
            </w:r>
            <w:r w:rsidR="00DF6C84">
              <w:rPr>
                <w:rFonts w:ascii="Century" w:eastAsia="Times New Roman" w:hAnsi="Century" w:cs="Times New Roman"/>
                <w:color w:val="000000"/>
                <w:sz w:val="24"/>
                <w:szCs w:val="24"/>
                <w:lang w:eastAsia="uk-UA"/>
              </w:rPr>
              <w:t>350</w:t>
            </w:r>
            <w:r w:rsidRPr="004E1F9B">
              <w:rPr>
                <w:rFonts w:ascii="Century" w:eastAsia="Times New Roman" w:hAnsi="Century" w:cs="Times New Roman"/>
                <w:color w:val="000000"/>
                <w:sz w:val="24"/>
                <w:szCs w:val="24"/>
                <w:lang w:eastAsia="uk-UA"/>
              </w:rPr>
              <w:t xml:space="preserve"> тис грн.</w:t>
            </w:r>
          </w:p>
          <w:p w14:paraId="62D3FBAB" w14:textId="77777777" w:rsidR="00AA229C" w:rsidRPr="004E1F9B" w:rsidRDefault="00DF6C84" w:rsidP="001D56E7">
            <w:pPr>
              <w:spacing w:after="0" w:line="240" w:lineRule="auto"/>
              <w:textAlignment w:val="baseline"/>
              <w:rPr>
                <w:rFonts w:ascii="Century" w:eastAsia="Times New Roman" w:hAnsi="Century" w:cs="Times New Roman"/>
                <w:color w:val="000000"/>
                <w:sz w:val="24"/>
                <w:szCs w:val="24"/>
                <w:lang w:eastAsia="uk-UA"/>
              </w:rPr>
            </w:pPr>
            <w:r>
              <w:rPr>
                <w:rFonts w:ascii="Century" w:eastAsia="Times New Roman" w:hAnsi="Century" w:cs="Times New Roman"/>
                <w:color w:val="000000"/>
                <w:sz w:val="24"/>
                <w:szCs w:val="24"/>
                <w:lang w:eastAsia="uk-UA"/>
              </w:rPr>
              <w:t>2027 рік – 350</w:t>
            </w:r>
            <w:r w:rsidR="001D56E7" w:rsidRPr="004E1F9B">
              <w:rPr>
                <w:rFonts w:ascii="Century" w:eastAsia="Times New Roman" w:hAnsi="Century" w:cs="Times New Roman"/>
                <w:color w:val="000000"/>
                <w:sz w:val="24"/>
                <w:szCs w:val="24"/>
                <w:lang w:eastAsia="uk-UA"/>
              </w:rPr>
              <w:t xml:space="preserve"> </w:t>
            </w:r>
            <w:proofErr w:type="spellStart"/>
            <w:r w:rsidR="001D56E7" w:rsidRPr="004E1F9B">
              <w:rPr>
                <w:rFonts w:ascii="Century" w:eastAsia="Times New Roman" w:hAnsi="Century" w:cs="Times New Roman"/>
                <w:color w:val="000000"/>
                <w:sz w:val="24"/>
                <w:szCs w:val="24"/>
                <w:lang w:eastAsia="uk-UA"/>
              </w:rPr>
              <w:t>тис.грн</w:t>
            </w:r>
            <w:proofErr w:type="spellEnd"/>
            <w:r w:rsidR="001D56E7" w:rsidRPr="004E1F9B">
              <w:rPr>
                <w:rFonts w:ascii="Century" w:eastAsia="Times New Roman" w:hAnsi="Century" w:cs="Times New Roman"/>
                <w:color w:val="000000"/>
                <w:sz w:val="24"/>
                <w:szCs w:val="24"/>
                <w:lang w:eastAsia="uk-UA"/>
              </w:rPr>
              <w:t>.</w:t>
            </w:r>
          </w:p>
          <w:p w14:paraId="796ABC70" w14:textId="77777777" w:rsidR="00AA229C" w:rsidRPr="004E1F9B" w:rsidRDefault="00DF6C84" w:rsidP="001D56E7">
            <w:pPr>
              <w:spacing w:after="0" w:line="240" w:lineRule="auto"/>
              <w:textAlignment w:val="baseline"/>
              <w:rPr>
                <w:rFonts w:ascii="Century" w:eastAsia="Times New Roman" w:hAnsi="Century" w:cs="Times New Roman"/>
                <w:color w:val="000000"/>
                <w:sz w:val="24"/>
                <w:szCs w:val="24"/>
                <w:lang w:eastAsia="uk-UA"/>
              </w:rPr>
            </w:pPr>
            <w:r>
              <w:rPr>
                <w:rFonts w:ascii="Century" w:eastAsia="Times New Roman" w:hAnsi="Century" w:cs="Times New Roman"/>
                <w:color w:val="000000"/>
                <w:sz w:val="24"/>
                <w:szCs w:val="24"/>
                <w:lang w:eastAsia="uk-UA"/>
              </w:rPr>
              <w:t>2028 рік – 35</w:t>
            </w:r>
            <w:r w:rsidR="001D56E7" w:rsidRPr="004E1F9B">
              <w:rPr>
                <w:rFonts w:ascii="Century" w:eastAsia="Times New Roman" w:hAnsi="Century" w:cs="Times New Roman"/>
                <w:color w:val="000000"/>
                <w:sz w:val="24"/>
                <w:szCs w:val="24"/>
                <w:lang w:eastAsia="uk-UA"/>
              </w:rPr>
              <w:t xml:space="preserve">0 </w:t>
            </w:r>
            <w:proofErr w:type="spellStart"/>
            <w:r w:rsidR="001D56E7" w:rsidRPr="004E1F9B">
              <w:rPr>
                <w:rFonts w:ascii="Century" w:eastAsia="Times New Roman" w:hAnsi="Century" w:cs="Times New Roman"/>
                <w:color w:val="000000"/>
                <w:sz w:val="24"/>
                <w:szCs w:val="24"/>
                <w:lang w:eastAsia="uk-UA"/>
              </w:rPr>
              <w:t>тис.грн</w:t>
            </w:r>
            <w:proofErr w:type="spellEnd"/>
          </w:p>
        </w:tc>
      </w:tr>
    </w:tbl>
    <w:p w14:paraId="0888CED4" w14:textId="6795E67B" w:rsidR="0098269E" w:rsidRDefault="00AA229C" w:rsidP="0098269E">
      <w:pPr>
        <w:shd w:val="clear" w:color="auto" w:fill="FFFFFF"/>
        <w:spacing w:after="0" w:line="240" w:lineRule="auto"/>
        <w:jc w:val="center"/>
        <w:textAlignment w:val="baseline"/>
        <w:rPr>
          <w:rFonts w:ascii="Century" w:eastAsia="Times New Roman" w:hAnsi="Century" w:cs="Times New Roman"/>
          <w:b/>
          <w:bCs/>
          <w:color w:val="000000"/>
          <w:sz w:val="27"/>
          <w:lang w:eastAsia="uk-UA"/>
        </w:rPr>
      </w:pPr>
      <w:r w:rsidRPr="004E1F9B">
        <w:rPr>
          <w:rFonts w:ascii="Century" w:eastAsia="Times New Roman" w:hAnsi="Century" w:cs="Times New Roman"/>
          <w:b/>
          <w:bCs/>
          <w:color w:val="000000"/>
          <w:sz w:val="27"/>
          <w:lang w:eastAsia="uk-UA"/>
        </w:rPr>
        <w:t xml:space="preserve"> Секретар </w:t>
      </w:r>
      <w:r w:rsidR="001D56E7" w:rsidRPr="004E1F9B">
        <w:rPr>
          <w:rFonts w:ascii="Century" w:eastAsia="Times New Roman" w:hAnsi="Century" w:cs="Times New Roman"/>
          <w:b/>
          <w:bCs/>
          <w:color w:val="000000"/>
          <w:sz w:val="27"/>
          <w:lang w:eastAsia="uk-UA"/>
        </w:rPr>
        <w:t>мі</w:t>
      </w:r>
      <w:r w:rsidRPr="004E1F9B">
        <w:rPr>
          <w:rFonts w:ascii="Century" w:eastAsia="Times New Roman" w:hAnsi="Century" w:cs="Times New Roman"/>
          <w:b/>
          <w:bCs/>
          <w:color w:val="000000"/>
          <w:sz w:val="27"/>
          <w:lang w:eastAsia="uk-UA"/>
        </w:rPr>
        <w:t xml:space="preserve">ської ради </w:t>
      </w:r>
      <w:r w:rsidR="001D56E7" w:rsidRPr="004E1F9B">
        <w:rPr>
          <w:rFonts w:ascii="Century" w:eastAsia="Times New Roman" w:hAnsi="Century" w:cs="Times New Roman"/>
          <w:b/>
          <w:bCs/>
          <w:color w:val="000000"/>
          <w:sz w:val="27"/>
          <w:lang w:eastAsia="uk-UA"/>
        </w:rPr>
        <w:t xml:space="preserve">                                    Микола ЛУПІЙ</w:t>
      </w:r>
      <w:r w:rsidRPr="004E1F9B">
        <w:rPr>
          <w:rFonts w:ascii="Century" w:eastAsia="Times New Roman" w:hAnsi="Century" w:cs="Times New Roman"/>
          <w:b/>
          <w:bCs/>
          <w:color w:val="000000"/>
          <w:sz w:val="27"/>
          <w:lang w:eastAsia="uk-UA"/>
        </w:rPr>
        <w:t> </w:t>
      </w:r>
      <w:r w:rsidR="0098269E">
        <w:rPr>
          <w:rFonts w:ascii="Century" w:eastAsia="Times New Roman" w:hAnsi="Century" w:cs="Times New Roman"/>
          <w:b/>
          <w:bCs/>
          <w:color w:val="000000"/>
          <w:sz w:val="27"/>
          <w:lang w:eastAsia="uk-UA"/>
        </w:rPr>
        <w:br w:type="page"/>
      </w:r>
    </w:p>
    <w:p w14:paraId="6C0AC940" w14:textId="77777777" w:rsidR="00AA229C" w:rsidRPr="004E1F9B" w:rsidRDefault="00AA229C" w:rsidP="001D56E7">
      <w:pPr>
        <w:shd w:val="clear" w:color="auto" w:fill="FFFFFF"/>
        <w:spacing w:after="0" w:line="240" w:lineRule="auto"/>
        <w:jc w:val="right"/>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lastRenderedPageBreak/>
        <w:t>Додаток 2</w:t>
      </w:r>
    </w:p>
    <w:p w14:paraId="74D79CD3" w14:textId="77777777" w:rsidR="001D56E7" w:rsidRPr="004E1F9B" w:rsidRDefault="00AA229C" w:rsidP="001D56E7">
      <w:pPr>
        <w:shd w:val="clear" w:color="auto" w:fill="FFFFFF"/>
        <w:spacing w:after="0" w:line="240" w:lineRule="auto"/>
        <w:jc w:val="right"/>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до Програми формування</w:t>
      </w:r>
      <w:r w:rsidR="001D56E7" w:rsidRPr="004E1F9B">
        <w:rPr>
          <w:rFonts w:ascii="Century" w:eastAsia="Times New Roman" w:hAnsi="Century" w:cs="Times New Roman"/>
          <w:color w:val="000000"/>
          <w:sz w:val="27"/>
          <w:szCs w:val="27"/>
          <w:lang w:eastAsia="uk-UA"/>
        </w:rPr>
        <w:t xml:space="preserve"> </w:t>
      </w:r>
      <w:r w:rsidRPr="004E1F9B">
        <w:rPr>
          <w:rFonts w:ascii="Century" w:eastAsia="Times New Roman" w:hAnsi="Century" w:cs="Times New Roman"/>
          <w:color w:val="000000"/>
          <w:sz w:val="27"/>
          <w:szCs w:val="27"/>
          <w:lang w:eastAsia="uk-UA"/>
        </w:rPr>
        <w:t>податкової культури</w:t>
      </w:r>
    </w:p>
    <w:p w14:paraId="0EA83F2B" w14:textId="77777777" w:rsidR="00AA229C" w:rsidRPr="004E1F9B" w:rsidRDefault="00AA229C" w:rsidP="001D56E7">
      <w:pPr>
        <w:shd w:val="clear" w:color="auto" w:fill="FFFFFF"/>
        <w:spacing w:after="0" w:line="240" w:lineRule="auto"/>
        <w:jc w:val="right"/>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 xml:space="preserve"> у </w:t>
      </w:r>
      <w:r w:rsidR="007611A6" w:rsidRPr="004E1F9B">
        <w:rPr>
          <w:rFonts w:ascii="Century" w:eastAsia="Times New Roman" w:hAnsi="Century" w:cs="Times New Roman"/>
          <w:color w:val="000000"/>
          <w:sz w:val="27"/>
          <w:szCs w:val="27"/>
          <w:lang w:eastAsia="uk-UA"/>
        </w:rPr>
        <w:t>Городоцькій</w:t>
      </w:r>
      <w:r w:rsidRPr="004E1F9B">
        <w:rPr>
          <w:rFonts w:ascii="Century" w:eastAsia="Times New Roman" w:hAnsi="Century" w:cs="Times New Roman"/>
          <w:color w:val="000000"/>
          <w:sz w:val="27"/>
          <w:szCs w:val="27"/>
          <w:lang w:eastAsia="uk-UA"/>
        </w:rPr>
        <w:t xml:space="preserve"> </w:t>
      </w:r>
      <w:r w:rsidR="007611A6" w:rsidRPr="004E1F9B">
        <w:rPr>
          <w:rFonts w:ascii="Century" w:eastAsia="Times New Roman" w:hAnsi="Century" w:cs="Times New Roman"/>
          <w:color w:val="000000"/>
          <w:sz w:val="27"/>
          <w:szCs w:val="27"/>
          <w:lang w:eastAsia="uk-UA"/>
        </w:rPr>
        <w:t>міській</w:t>
      </w:r>
      <w:r w:rsidR="001D56E7" w:rsidRPr="004E1F9B">
        <w:rPr>
          <w:rFonts w:ascii="Century" w:eastAsia="Times New Roman" w:hAnsi="Century" w:cs="Times New Roman"/>
          <w:color w:val="000000"/>
          <w:sz w:val="27"/>
          <w:szCs w:val="27"/>
          <w:lang w:eastAsia="uk-UA"/>
        </w:rPr>
        <w:t xml:space="preserve"> </w:t>
      </w:r>
      <w:r w:rsidRPr="004E1F9B">
        <w:rPr>
          <w:rFonts w:ascii="Century" w:eastAsia="Times New Roman" w:hAnsi="Century" w:cs="Times New Roman"/>
          <w:color w:val="000000"/>
          <w:sz w:val="27"/>
          <w:szCs w:val="27"/>
          <w:lang w:eastAsia="uk-UA"/>
        </w:rPr>
        <w:t>територіальній громаді</w:t>
      </w:r>
    </w:p>
    <w:p w14:paraId="678C197A" w14:textId="77777777" w:rsidR="00AA229C" w:rsidRPr="004E1F9B" w:rsidRDefault="00AA229C" w:rsidP="001D56E7">
      <w:pPr>
        <w:shd w:val="clear" w:color="auto" w:fill="FFFFFF"/>
        <w:spacing w:after="0" w:line="240" w:lineRule="auto"/>
        <w:jc w:val="right"/>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 xml:space="preserve">на </w:t>
      </w:r>
      <w:r w:rsidR="007611A6" w:rsidRPr="004E1F9B">
        <w:rPr>
          <w:rFonts w:ascii="Century" w:eastAsia="Times New Roman" w:hAnsi="Century" w:cs="Times New Roman"/>
          <w:color w:val="000000"/>
          <w:sz w:val="27"/>
          <w:szCs w:val="27"/>
          <w:lang w:eastAsia="uk-UA"/>
        </w:rPr>
        <w:t>2026-2028</w:t>
      </w:r>
      <w:r w:rsidRPr="004E1F9B">
        <w:rPr>
          <w:rFonts w:ascii="Century" w:eastAsia="Times New Roman" w:hAnsi="Century" w:cs="Times New Roman"/>
          <w:color w:val="000000"/>
          <w:sz w:val="27"/>
          <w:szCs w:val="27"/>
          <w:lang w:eastAsia="uk-UA"/>
        </w:rPr>
        <w:t xml:space="preserve"> роки</w:t>
      </w:r>
    </w:p>
    <w:p w14:paraId="04BA5AC1" w14:textId="77777777" w:rsidR="00AA229C" w:rsidRPr="004E1F9B" w:rsidRDefault="00AA229C" w:rsidP="001D56E7">
      <w:pPr>
        <w:shd w:val="clear" w:color="auto" w:fill="FFFFFF"/>
        <w:spacing w:after="0" w:line="240" w:lineRule="auto"/>
        <w:jc w:val="center"/>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b/>
          <w:bCs/>
          <w:color w:val="000000"/>
          <w:sz w:val="27"/>
          <w:lang w:eastAsia="uk-UA"/>
        </w:rPr>
        <w:t>Ресурсне забезпечення </w:t>
      </w:r>
    </w:p>
    <w:p w14:paraId="7C385422" w14:textId="77777777" w:rsidR="00AA229C" w:rsidRPr="004E1F9B" w:rsidRDefault="00AA229C" w:rsidP="00AA229C">
      <w:pPr>
        <w:shd w:val="clear" w:color="auto" w:fill="FFFFFF"/>
        <w:spacing w:after="0" w:line="240" w:lineRule="auto"/>
        <w:jc w:val="center"/>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b/>
          <w:bCs/>
          <w:color w:val="000000"/>
          <w:sz w:val="27"/>
          <w:lang w:eastAsia="uk-UA"/>
        </w:rPr>
        <w:t xml:space="preserve">Програми формування податкової культури у </w:t>
      </w:r>
      <w:r w:rsidR="007611A6" w:rsidRPr="004E1F9B">
        <w:rPr>
          <w:rFonts w:ascii="Century" w:eastAsia="Times New Roman" w:hAnsi="Century" w:cs="Times New Roman"/>
          <w:b/>
          <w:bCs/>
          <w:color w:val="000000"/>
          <w:sz w:val="27"/>
          <w:lang w:eastAsia="uk-UA"/>
        </w:rPr>
        <w:t>Городоцькій</w:t>
      </w:r>
      <w:r w:rsidRPr="004E1F9B">
        <w:rPr>
          <w:rFonts w:ascii="Century" w:eastAsia="Times New Roman" w:hAnsi="Century" w:cs="Times New Roman"/>
          <w:b/>
          <w:bCs/>
          <w:color w:val="000000"/>
          <w:sz w:val="27"/>
          <w:lang w:eastAsia="uk-UA"/>
        </w:rPr>
        <w:t xml:space="preserve"> </w:t>
      </w:r>
      <w:r w:rsidR="007611A6" w:rsidRPr="004E1F9B">
        <w:rPr>
          <w:rFonts w:ascii="Century" w:eastAsia="Times New Roman" w:hAnsi="Century" w:cs="Times New Roman"/>
          <w:b/>
          <w:bCs/>
          <w:color w:val="000000"/>
          <w:sz w:val="27"/>
          <w:lang w:eastAsia="uk-UA"/>
        </w:rPr>
        <w:t>міській</w:t>
      </w:r>
      <w:r w:rsidRPr="004E1F9B">
        <w:rPr>
          <w:rFonts w:ascii="Century" w:eastAsia="Times New Roman" w:hAnsi="Century" w:cs="Times New Roman"/>
          <w:b/>
          <w:bCs/>
          <w:color w:val="000000"/>
          <w:sz w:val="27"/>
          <w:lang w:eastAsia="uk-UA"/>
        </w:rPr>
        <w:t xml:space="preserve"> територіальній громаді на </w:t>
      </w:r>
      <w:r w:rsidR="007611A6" w:rsidRPr="004E1F9B">
        <w:rPr>
          <w:rFonts w:ascii="Century" w:eastAsia="Times New Roman" w:hAnsi="Century" w:cs="Times New Roman"/>
          <w:b/>
          <w:bCs/>
          <w:color w:val="000000"/>
          <w:sz w:val="27"/>
          <w:lang w:eastAsia="uk-UA"/>
        </w:rPr>
        <w:t>2026-2028</w:t>
      </w:r>
      <w:r w:rsidRPr="004E1F9B">
        <w:rPr>
          <w:rFonts w:ascii="Century" w:eastAsia="Times New Roman" w:hAnsi="Century" w:cs="Times New Roman"/>
          <w:b/>
          <w:bCs/>
          <w:color w:val="000000"/>
          <w:sz w:val="27"/>
          <w:lang w:eastAsia="uk-UA"/>
        </w:rPr>
        <w:t xml:space="preserve"> роки</w:t>
      </w:r>
    </w:p>
    <w:p w14:paraId="18009B22" w14:textId="77777777" w:rsidR="00AA229C" w:rsidRPr="004E1F9B" w:rsidRDefault="00AA229C" w:rsidP="0057182C">
      <w:pPr>
        <w:shd w:val="clear" w:color="auto" w:fill="FFFFFF"/>
        <w:spacing w:after="225" w:line="240" w:lineRule="auto"/>
        <w:jc w:val="right"/>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тис грн.</w:t>
      </w:r>
    </w:p>
    <w:tbl>
      <w:tblPr>
        <w:tblW w:w="9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336"/>
        <w:gridCol w:w="1275"/>
        <w:gridCol w:w="1418"/>
        <w:gridCol w:w="1417"/>
        <w:gridCol w:w="2410"/>
      </w:tblGrid>
      <w:tr w:rsidR="0057182C" w:rsidRPr="004E1F9B" w14:paraId="1FD2353F" w14:textId="77777777" w:rsidTr="004E1F9B">
        <w:trPr>
          <w:trHeight w:val="1082"/>
        </w:trPr>
        <w:tc>
          <w:tcPr>
            <w:tcW w:w="3336" w:type="dxa"/>
            <w:vMerge w:val="restart"/>
            <w:tcMar>
              <w:top w:w="225" w:type="dxa"/>
              <w:left w:w="75" w:type="dxa"/>
              <w:bottom w:w="225" w:type="dxa"/>
              <w:right w:w="75" w:type="dxa"/>
            </w:tcMar>
            <w:hideMark/>
          </w:tcPr>
          <w:p w14:paraId="6A4C27B6" w14:textId="77777777" w:rsidR="00AA229C" w:rsidRPr="004E1F9B" w:rsidRDefault="00AA229C" w:rsidP="00AA229C">
            <w:pPr>
              <w:spacing w:after="0" w:line="360" w:lineRule="atLeast"/>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b/>
                <w:bCs/>
                <w:color w:val="000000"/>
                <w:sz w:val="24"/>
                <w:szCs w:val="24"/>
                <w:lang w:eastAsia="uk-UA"/>
              </w:rPr>
              <w:t>Обсяг коштів, які пропонується залучити </w:t>
            </w:r>
          </w:p>
          <w:p w14:paraId="069C7272" w14:textId="77777777" w:rsidR="00AA229C" w:rsidRPr="004E1F9B" w:rsidRDefault="00AA229C" w:rsidP="00AA229C">
            <w:pPr>
              <w:spacing w:after="0" w:line="360" w:lineRule="atLeast"/>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b/>
                <w:bCs/>
                <w:color w:val="000000"/>
                <w:sz w:val="24"/>
                <w:szCs w:val="24"/>
                <w:lang w:eastAsia="uk-UA"/>
              </w:rPr>
              <w:t>на виконання програми</w:t>
            </w:r>
          </w:p>
        </w:tc>
        <w:tc>
          <w:tcPr>
            <w:tcW w:w="4110" w:type="dxa"/>
            <w:gridSpan w:val="3"/>
            <w:tcMar>
              <w:top w:w="225" w:type="dxa"/>
              <w:left w:w="75" w:type="dxa"/>
              <w:bottom w:w="225" w:type="dxa"/>
              <w:right w:w="75" w:type="dxa"/>
            </w:tcMar>
            <w:hideMark/>
          </w:tcPr>
          <w:p w14:paraId="3ADF4686" w14:textId="77777777" w:rsidR="00AA229C" w:rsidRPr="004E1F9B" w:rsidRDefault="00AA229C" w:rsidP="00AA229C">
            <w:pPr>
              <w:spacing w:after="0" w:line="360" w:lineRule="atLeast"/>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b/>
                <w:bCs/>
                <w:color w:val="000000"/>
                <w:sz w:val="24"/>
                <w:szCs w:val="24"/>
                <w:lang w:eastAsia="uk-UA"/>
              </w:rPr>
              <w:t>Етапи виконання програми</w:t>
            </w:r>
          </w:p>
        </w:tc>
        <w:tc>
          <w:tcPr>
            <w:tcW w:w="2410" w:type="dxa"/>
            <w:tcMar>
              <w:top w:w="225" w:type="dxa"/>
              <w:left w:w="75" w:type="dxa"/>
              <w:bottom w:w="225" w:type="dxa"/>
              <w:right w:w="75" w:type="dxa"/>
            </w:tcMar>
            <w:hideMark/>
          </w:tcPr>
          <w:p w14:paraId="22A1449E" w14:textId="77777777" w:rsidR="00AA229C" w:rsidRPr="004E1F9B" w:rsidRDefault="00AA229C" w:rsidP="00AA229C">
            <w:pPr>
              <w:spacing w:after="0" w:line="360" w:lineRule="atLeast"/>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b/>
                <w:bCs/>
                <w:color w:val="000000"/>
                <w:sz w:val="24"/>
                <w:szCs w:val="24"/>
                <w:lang w:eastAsia="uk-UA"/>
              </w:rPr>
              <w:t>Усього витрат на виконання програми</w:t>
            </w:r>
          </w:p>
        </w:tc>
      </w:tr>
      <w:tr w:rsidR="0057182C" w:rsidRPr="004E1F9B" w14:paraId="03B154DA" w14:textId="77777777" w:rsidTr="004E1F9B">
        <w:trPr>
          <w:trHeight w:val="338"/>
        </w:trPr>
        <w:tc>
          <w:tcPr>
            <w:tcW w:w="3336" w:type="dxa"/>
            <w:vMerge/>
            <w:vAlign w:val="center"/>
            <w:hideMark/>
          </w:tcPr>
          <w:p w14:paraId="5E516F2D" w14:textId="77777777" w:rsidR="0057182C" w:rsidRPr="004E1F9B" w:rsidRDefault="0057182C" w:rsidP="00AA229C">
            <w:pPr>
              <w:spacing w:after="0" w:line="240" w:lineRule="auto"/>
              <w:rPr>
                <w:rFonts w:ascii="Century" w:eastAsia="Times New Roman" w:hAnsi="Century" w:cs="Times New Roman"/>
                <w:color w:val="000000"/>
                <w:sz w:val="24"/>
                <w:szCs w:val="24"/>
                <w:lang w:eastAsia="uk-UA"/>
              </w:rPr>
            </w:pPr>
          </w:p>
        </w:tc>
        <w:tc>
          <w:tcPr>
            <w:tcW w:w="1275" w:type="dxa"/>
            <w:tcMar>
              <w:top w:w="225" w:type="dxa"/>
              <w:left w:w="75" w:type="dxa"/>
              <w:bottom w:w="225" w:type="dxa"/>
              <w:right w:w="75" w:type="dxa"/>
            </w:tcMar>
            <w:hideMark/>
          </w:tcPr>
          <w:p w14:paraId="75230183" w14:textId="77777777" w:rsidR="00AA229C" w:rsidRPr="004E1F9B" w:rsidRDefault="0057182C" w:rsidP="0057182C">
            <w:pPr>
              <w:spacing w:after="0" w:line="360" w:lineRule="atLeast"/>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b/>
                <w:bCs/>
                <w:color w:val="000000"/>
                <w:sz w:val="24"/>
                <w:szCs w:val="24"/>
                <w:lang w:eastAsia="uk-UA"/>
              </w:rPr>
              <w:t>2026 рік </w:t>
            </w:r>
          </w:p>
        </w:tc>
        <w:tc>
          <w:tcPr>
            <w:tcW w:w="1418" w:type="dxa"/>
            <w:tcMar>
              <w:top w:w="225" w:type="dxa"/>
              <w:left w:w="75" w:type="dxa"/>
              <w:bottom w:w="225" w:type="dxa"/>
              <w:right w:w="75" w:type="dxa"/>
            </w:tcMar>
            <w:hideMark/>
          </w:tcPr>
          <w:p w14:paraId="5AFDFB92" w14:textId="77777777" w:rsidR="00AA229C" w:rsidRPr="004E1F9B" w:rsidRDefault="0057182C" w:rsidP="0057182C">
            <w:pPr>
              <w:spacing w:after="0" w:line="360" w:lineRule="atLeast"/>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b/>
                <w:bCs/>
                <w:color w:val="000000"/>
                <w:sz w:val="24"/>
                <w:szCs w:val="24"/>
                <w:lang w:eastAsia="uk-UA"/>
              </w:rPr>
              <w:t>2027 рік </w:t>
            </w:r>
          </w:p>
        </w:tc>
        <w:tc>
          <w:tcPr>
            <w:tcW w:w="1417" w:type="dxa"/>
            <w:tcMar>
              <w:top w:w="225" w:type="dxa"/>
              <w:left w:w="75" w:type="dxa"/>
              <w:bottom w:w="225" w:type="dxa"/>
              <w:right w:w="75" w:type="dxa"/>
            </w:tcMar>
            <w:hideMark/>
          </w:tcPr>
          <w:p w14:paraId="5CA8E8FA" w14:textId="77777777" w:rsidR="00AA229C" w:rsidRPr="004E1F9B" w:rsidRDefault="0057182C" w:rsidP="0057182C">
            <w:pPr>
              <w:spacing w:after="0" w:line="360" w:lineRule="atLeast"/>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b/>
                <w:bCs/>
                <w:color w:val="000000"/>
                <w:sz w:val="24"/>
                <w:szCs w:val="24"/>
                <w:lang w:eastAsia="uk-UA"/>
              </w:rPr>
              <w:t>2028 рік </w:t>
            </w:r>
          </w:p>
        </w:tc>
        <w:tc>
          <w:tcPr>
            <w:tcW w:w="2410" w:type="dxa"/>
            <w:hideMark/>
          </w:tcPr>
          <w:p w14:paraId="56FEAFF6" w14:textId="77777777" w:rsidR="0057182C" w:rsidRPr="004E1F9B" w:rsidRDefault="0057182C" w:rsidP="00AA229C">
            <w:pPr>
              <w:spacing w:after="0" w:line="240" w:lineRule="auto"/>
              <w:rPr>
                <w:rFonts w:ascii="Century" w:eastAsia="Times New Roman" w:hAnsi="Century" w:cs="Times New Roman"/>
                <w:color w:val="000000"/>
                <w:sz w:val="24"/>
                <w:szCs w:val="24"/>
                <w:lang w:eastAsia="uk-UA"/>
              </w:rPr>
            </w:pPr>
          </w:p>
        </w:tc>
      </w:tr>
      <w:tr w:rsidR="0057182C" w:rsidRPr="004E1F9B" w14:paraId="2379ED5B" w14:textId="77777777" w:rsidTr="004E1F9B">
        <w:trPr>
          <w:trHeight w:val="648"/>
        </w:trPr>
        <w:tc>
          <w:tcPr>
            <w:tcW w:w="3336" w:type="dxa"/>
            <w:tcMar>
              <w:top w:w="225" w:type="dxa"/>
              <w:left w:w="75" w:type="dxa"/>
              <w:bottom w:w="225" w:type="dxa"/>
              <w:right w:w="75" w:type="dxa"/>
            </w:tcMar>
            <w:hideMark/>
          </w:tcPr>
          <w:p w14:paraId="4510D290" w14:textId="77777777" w:rsidR="00AA229C" w:rsidRPr="004E1F9B" w:rsidRDefault="0057182C" w:rsidP="0057182C">
            <w:pPr>
              <w:spacing w:after="0" w:line="360" w:lineRule="atLeast"/>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місцевий бюджет територіальної громади</w:t>
            </w:r>
          </w:p>
        </w:tc>
        <w:tc>
          <w:tcPr>
            <w:tcW w:w="1275" w:type="dxa"/>
            <w:tcMar>
              <w:top w:w="225" w:type="dxa"/>
              <w:left w:w="75" w:type="dxa"/>
              <w:bottom w:w="225" w:type="dxa"/>
              <w:right w:w="75" w:type="dxa"/>
            </w:tcMar>
            <w:hideMark/>
          </w:tcPr>
          <w:p w14:paraId="316AADF6" w14:textId="77777777" w:rsidR="00AA229C" w:rsidRPr="004E1F9B" w:rsidRDefault="009F335E" w:rsidP="00AA229C">
            <w:pPr>
              <w:spacing w:after="150" w:line="360" w:lineRule="atLeast"/>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350</w:t>
            </w:r>
          </w:p>
        </w:tc>
        <w:tc>
          <w:tcPr>
            <w:tcW w:w="1418" w:type="dxa"/>
            <w:tcMar>
              <w:top w:w="225" w:type="dxa"/>
              <w:left w:w="75" w:type="dxa"/>
              <w:bottom w:w="225" w:type="dxa"/>
              <w:right w:w="75" w:type="dxa"/>
            </w:tcMar>
            <w:hideMark/>
          </w:tcPr>
          <w:p w14:paraId="64A0936D" w14:textId="77777777" w:rsidR="00AA229C" w:rsidRPr="004E1F9B" w:rsidRDefault="004E1F9B" w:rsidP="00AA229C">
            <w:pPr>
              <w:spacing w:after="150" w:line="360" w:lineRule="atLeast"/>
              <w:jc w:val="center"/>
              <w:textAlignment w:val="baseline"/>
              <w:rPr>
                <w:rFonts w:ascii="Century" w:eastAsia="Times New Roman" w:hAnsi="Century" w:cs="Times New Roman"/>
                <w:color w:val="000000"/>
                <w:sz w:val="24"/>
                <w:szCs w:val="24"/>
                <w:lang w:eastAsia="uk-UA"/>
              </w:rPr>
            </w:pPr>
            <w:r>
              <w:rPr>
                <w:rFonts w:ascii="Century" w:eastAsia="Times New Roman" w:hAnsi="Century" w:cs="Times New Roman"/>
                <w:color w:val="000000"/>
                <w:sz w:val="24"/>
                <w:szCs w:val="24"/>
                <w:lang w:eastAsia="uk-UA"/>
              </w:rPr>
              <w:t>3</w:t>
            </w:r>
            <w:r w:rsidR="009F335E" w:rsidRPr="004E1F9B">
              <w:rPr>
                <w:rFonts w:ascii="Century" w:eastAsia="Times New Roman" w:hAnsi="Century" w:cs="Times New Roman"/>
                <w:color w:val="000000"/>
                <w:sz w:val="24"/>
                <w:szCs w:val="24"/>
                <w:lang w:eastAsia="uk-UA"/>
              </w:rPr>
              <w:t>50</w:t>
            </w:r>
          </w:p>
        </w:tc>
        <w:tc>
          <w:tcPr>
            <w:tcW w:w="1417" w:type="dxa"/>
            <w:tcMar>
              <w:top w:w="225" w:type="dxa"/>
              <w:left w:w="75" w:type="dxa"/>
              <w:bottom w:w="225" w:type="dxa"/>
              <w:right w:w="75" w:type="dxa"/>
            </w:tcMar>
            <w:hideMark/>
          </w:tcPr>
          <w:p w14:paraId="7F44AD5C" w14:textId="77777777" w:rsidR="00AA229C" w:rsidRPr="004E1F9B" w:rsidRDefault="004E1F9B" w:rsidP="00AA229C">
            <w:pPr>
              <w:spacing w:after="150" w:line="360" w:lineRule="atLeast"/>
              <w:jc w:val="center"/>
              <w:textAlignment w:val="baseline"/>
              <w:rPr>
                <w:rFonts w:ascii="Century" w:eastAsia="Times New Roman" w:hAnsi="Century" w:cs="Times New Roman"/>
                <w:color w:val="000000"/>
                <w:sz w:val="24"/>
                <w:szCs w:val="24"/>
                <w:lang w:eastAsia="uk-UA"/>
              </w:rPr>
            </w:pPr>
            <w:r>
              <w:rPr>
                <w:rFonts w:ascii="Century" w:eastAsia="Times New Roman" w:hAnsi="Century" w:cs="Times New Roman"/>
                <w:color w:val="000000"/>
                <w:sz w:val="24"/>
                <w:szCs w:val="24"/>
                <w:lang w:eastAsia="uk-UA"/>
              </w:rPr>
              <w:t>3</w:t>
            </w:r>
            <w:r w:rsidR="009F335E" w:rsidRPr="004E1F9B">
              <w:rPr>
                <w:rFonts w:ascii="Century" w:eastAsia="Times New Roman" w:hAnsi="Century" w:cs="Times New Roman"/>
                <w:color w:val="000000"/>
                <w:sz w:val="24"/>
                <w:szCs w:val="24"/>
                <w:lang w:eastAsia="uk-UA"/>
              </w:rPr>
              <w:t>50</w:t>
            </w:r>
          </w:p>
        </w:tc>
        <w:tc>
          <w:tcPr>
            <w:tcW w:w="2410" w:type="dxa"/>
            <w:tcMar>
              <w:top w:w="225" w:type="dxa"/>
              <w:left w:w="75" w:type="dxa"/>
              <w:bottom w:w="225" w:type="dxa"/>
              <w:right w:w="75" w:type="dxa"/>
            </w:tcMar>
            <w:hideMark/>
          </w:tcPr>
          <w:p w14:paraId="08BBB0CA" w14:textId="77777777" w:rsidR="00AA229C" w:rsidRPr="004E1F9B" w:rsidRDefault="009F335E" w:rsidP="00AA229C">
            <w:pPr>
              <w:spacing w:after="150" w:line="360" w:lineRule="atLeast"/>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 xml:space="preserve">1 </w:t>
            </w:r>
            <w:r w:rsidR="004E1F9B">
              <w:rPr>
                <w:rFonts w:ascii="Century" w:eastAsia="Times New Roman" w:hAnsi="Century" w:cs="Times New Roman"/>
                <w:color w:val="000000"/>
                <w:sz w:val="24"/>
                <w:szCs w:val="24"/>
                <w:lang w:eastAsia="uk-UA"/>
              </w:rPr>
              <w:t>0</w:t>
            </w:r>
            <w:r w:rsidRPr="004E1F9B">
              <w:rPr>
                <w:rFonts w:ascii="Century" w:eastAsia="Times New Roman" w:hAnsi="Century" w:cs="Times New Roman"/>
                <w:color w:val="000000"/>
                <w:sz w:val="24"/>
                <w:szCs w:val="24"/>
                <w:lang w:eastAsia="uk-UA"/>
              </w:rPr>
              <w:t>50</w:t>
            </w:r>
          </w:p>
        </w:tc>
      </w:tr>
    </w:tbl>
    <w:p w14:paraId="179389D6" w14:textId="77777777" w:rsidR="00AA229C" w:rsidRPr="004E1F9B" w:rsidRDefault="00AA229C" w:rsidP="00AA229C">
      <w:pPr>
        <w:shd w:val="clear" w:color="auto" w:fill="FFFFFF"/>
        <w:spacing w:after="0" w:line="240" w:lineRule="auto"/>
        <w:jc w:val="center"/>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b/>
          <w:bCs/>
          <w:color w:val="000000"/>
          <w:sz w:val="27"/>
          <w:lang w:eastAsia="uk-UA"/>
        </w:rPr>
        <w:t> </w:t>
      </w:r>
    </w:p>
    <w:p w14:paraId="121B9F0D" w14:textId="77777777" w:rsidR="009F335E" w:rsidRPr="004E1F9B" w:rsidRDefault="009F335E" w:rsidP="0057182C">
      <w:pPr>
        <w:shd w:val="clear" w:color="auto" w:fill="FFFFFF"/>
        <w:spacing w:after="0" w:line="240" w:lineRule="auto"/>
        <w:jc w:val="center"/>
        <w:textAlignment w:val="baseline"/>
        <w:rPr>
          <w:rFonts w:ascii="Century" w:eastAsia="Times New Roman" w:hAnsi="Century" w:cs="Times New Roman"/>
          <w:b/>
          <w:bCs/>
          <w:color w:val="000000"/>
          <w:sz w:val="27"/>
          <w:lang w:eastAsia="uk-UA"/>
        </w:rPr>
      </w:pPr>
    </w:p>
    <w:p w14:paraId="48B17410" w14:textId="77777777" w:rsidR="0057182C" w:rsidRPr="004E1F9B" w:rsidRDefault="0057182C" w:rsidP="0057182C">
      <w:pPr>
        <w:shd w:val="clear" w:color="auto" w:fill="FFFFFF"/>
        <w:spacing w:after="0" w:line="240" w:lineRule="auto"/>
        <w:jc w:val="center"/>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b/>
          <w:bCs/>
          <w:color w:val="000000"/>
          <w:sz w:val="27"/>
          <w:lang w:eastAsia="uk-UA"/>
        </w:rPr>
        <w:t>Секретар міської ради                                     Микола ЛУПІЙ </w:t>
      </w:r>
    </w:p>
    <w:p w14:paraId="5ABE6872" w14:textId="77777777" w:rsidR="00AA229C" w:rsidRPr="004E1F9B" w:rsidRDefault="00AA229C" w:rsidP="00AA229C">
      <w:pPr>
        <w:shd w:val="clear" w:color="auto" w:fill="FFFFFF"/>
        <w:spacing w:after="0" w:line="240" w:lineRule="auto"/>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b/>
          <w:bCs/>
          <w:color w:val="000000"/>
          <w:sz w:val="27"/>
          <w:lang w:eastAsia="uk-UA"/>
        </w:rPr>
        <w:t> </w:t>
      </w:r>
    </w:p>
    <w:p w14:paraId="55B9C710" w14:textId="77777777" w:rsidR="00AA229C" w:rsidRPr="004E1F9B" w:rsidRDefault="00AA229C" w:rsidP="00AA229C">
      <w:pPr>
        <w:shd w:val="clear" w:color="auto" w:fill="FFFFFF"/>
        <w:spacing w:after="0" w:line="240" w:lineRule="auto"/>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b/>
          <w:bCs/>
          <w:color w:val="000000"/>
          <w:sz w:val="27"/>
          <w:lang w:eastAsia="uk-UA"/>
        </w:rPr>
        <w:t> </w:t>
      </w:r>
    </w:p>
    <w:p w14:paraId="53168EFF" w14:textId="77777777" w:rsidR="00030B0F" w:rsidRPr="004E1F9B" w:rsidRDefault="00030B0F" w:rsidP="0057182C">
      <w:pPr>
        <w:shd w:val="clear" w:color="auto" w:fill="FFFFFF"/>
        <w:spacing w:after="0" w:line="240" w:lineRule="auto"/>
        <w:jc w:val="right"/>
        <w:textAlignment w:val="baseline"/>
        <w:rPr>
          <w:rFonts w:ascii="Century" w:eastAsia="Times New Roman" w:hAnsi="Century" w:cs="Times New Roman"/>
          <w:color w:val="000000"/>
          <w:sz w:val="27"/>
          <w:szCs w:val="27"/>
          <w:lang w:eastAsia="uk-UA"/>
        </w:rPr>
      </w:pPr>
    </w:p>
    <w:p w14:paraId="2378B2D7" w14:textId="77777777" w:rsidR="00030B0F" w:rsidRPr="004E1F9B" w:rsidRDefault="00030B0F" w:rsidP="0057182C">
      <w:pPr>
        <w:shd w:val="clear" w:color="auto" w:fill="FFFFFF"/>
        <w:spacing w:after="0" w:line="240" w:lineRule="auto"/>
        <w:jc w:val="right"/>
        <w:textAlignment w:val="baseline"/>
        <w:rPr>
          <w:rFonts w:ascii="Century" w:eastAsia="Times New Roman" w:hAnsi="Century" w:cs="Times New Roman"/>
          <w:color w:val="000000"/>
          <w:sz w:val="27"/>
          <w:szCs w:val="27"/>
          <w:lang w:eastAsia="uk-UA"/>
        </w:rPr>
      </w:pPr>
    </w:p>
    <w:p w14:paraId="6871B2A7" w14:textId="77777777" w:rsidR="00030B0F" w:rsidRPr="004E1F9B" w:rsidRDefault="00030B0F" w:rsidP="0057182C">
      <w:pPr>
        <w:shd w:val="clear" w:color="auto" w:fill="FFFFFF"/>
        <w:spacing w:after="0" w:line="240" w:lineRule="auto"/>
        <w:jc w:val="right"/>
        <w:textAlignment w:val="baseline"/>
        <w:rPr>
          <w:rFonts w:ascii="Century" w:eastAsia="Times New Roman" w:hAnsi="Century" w:cs="Times New Roman"/>
          <w:color w:val="000000"/>
          <w:sz w:val="27"/>
          <w:szCs w:val="27"/>
          <w:lang w:eastAsia="uk-UA"/>
        </w:rPr>
      </w:pPr>
    </w:p>
    <w:p w14:paraId="6CDF949F" w14:textId="77777777" w:rsidR="00030B0F" w:rsidRPr="004E1F9B" w:rsidRDefault="00030B0F" w:rsidP="0057182C">
      <w:pPr>
        <w:shd w:val="clear" w:color="auto" w:fill="FFFFFF"/>
        <w:spacing w:after="0" w:line="240" w:lineRule="auto"/>
        <w:jc w:val="right"/>
        <w:textAlignment w:val="baseline"/>
        <w:rPr>
          <w:rFonts w:ascii="Century" w:eastAsia="Times New Roman" w:hAnsi="Century" w:cs="Times New Roman"/>
          <w:color w:val="000000"/>
          <w:sz w:val="27"/>
          <w:szCs w:val="27"/>
          <w:lang w:eastAsia="uk-UA"/>
        </w:rPr>
      </w:pPr>
    </w:p>
    <w:p w14:paraId="58557D70" w14:textId="77777777" w:rsidR="00030B0F" w:rsidRPr="004E1F9B" w:rsidRDefault="00030B0F" w:rsidP="0057182C">
      <w:pPr>
        <w:shd w:val="clear" w:color="auto" w:fill="FFFFFF"/>
        <w:spacing w:after="0" w:line="240" w:lineRule="auto"/>
        <w:jc w:val="right"/>
        <w:textAlignment w:val="baseline"/>
        <w:rPr>
          <w:rFonts w:ascii="Century" w:eastAsia="Times New Roman" w:hAnsi="Century" w:cs="Times New Roman"/>
          <w:color w:val="000000"/>
          <w:sz w:val="27"/>
          <w:szCs w:val="27"/>
          <w:lang w:eastAsia="uk-UA"/>
        </w:rPr>
      </w:pPr>
    </w:p>
    <w:p w14:paraId="62BA1E42" w14:textId="77777777" w:rsidR="00030B0F" w:rsidRPr="004E1F9B" w:rsidRDefault="00030B0F" w:rsidP="0057182C">
      <w:pPr>
        <w:shd w:val="clear" w:color="auto" w:fill="FFFFFF"/>
        <w:spacing w:after="0" w:line="240" w:lineRule="auto"/>
        <w:jc w:val="right"/>
        <w:textAlignment w:val="baseline"/>
        <w:rPr>
          <w:rFonts w:ascii="Century" w:eastAsia="Times New Roman" w:hAnsi="Century" w:cs="Times New Roman"/>
          <w:color w:val="000000"/>
          <w:sz w:val="27"/>
          <w:szCs w:val="27"/>
          <w:lang w:eastAsia="uk-UA"/>
        </w:rPr>
      </w:pPr>
    </w:p>
    <w:p w14:paraId="1927AB63" w14:textId="77777777" w:rsidR="00030B0F" w:rsidRPr="004E1F9B" w:rsidRDefault="00030B0F" w:rsidP="0057182C">
      <w:pPr>
        <w:shd w:val="clear" w:color="auto" w:fill="FFFFFF"/>
        <w:spacing w:after="0" w:line="240" w:lineRule="auto"/>
        <w:jc w:val="right"/>
        <w:textAlignment w:val="baseline"/>
        <w:rPr>
          <w:rFonts w:ascii="Century" w:eastAsia="Times New Roman" w:hAnsi="Century" w:cs="Times New Roman"/>
          <w:color w:val="000000"/>
          <w:sz w:val="27"/>
          <w:szCs w:val="27"/>
          <w:lang w:eastAsia="uk-UA"/>
        </w:rPr>
      </w:pPr>
    </w:p>
    <w:p w14:paraId="21E6AD8A" w14:textId="77777777" w:rsidR="00030B0F" w:rsidRPr="004E1F9B" w:rsidRDefault="00030B0F" w:rsidP="0057182C">
      <w:pPr>
        <w:shd w:val="clear" w:color="auto" w:fill="FFFFFF"/>
        <w:spacing w:after="0" w:line="240" w:lineRule="auto"/>
        <w:jc w:val="right"/>
        <w:textAlignment w:val="baseline"/>
        <w:rPr>
          <w:rFonts w:ascii="Century" w:eastAsia="Times New Roman" w:hAnsi="Century" w:cs="Times New Roman"/>
          <w:color w:val="000000"/>
          <w:sz w:val="27"/>
          <w:szCs w:val="27"/>
          <w:lang w:eastAsia="uk-UA"/>
        </w:rPr>
      </w:pPr>
    </w:p>
    <w:p w14:paraId="299C3FEE" w14:textId="77777777" w:rsidR="00030B0F" w:rsidRPr="004E1F9B" w:rsidRDefault="00030B0F" w:rsidP="0057182C">
      <w:pPr>
        <w:shd w:val="clear" w:color="auto" w:fill="FFFFFF"/>
        <w:spacing w:after="0" w:line="240" w:lineRule="auto"/>
        <w:jc w:val="right"/>
        <w:textAlignment w:val="baseline"/>
        <w:rPr>
          <w:rFonts w:ascii="Century" w:eastAsia="Times New Roman" w:hAnsi="Century" w:cs="Times New Roman"/>
          <w:color w:val="000000"/>
          <w:sz w:val="27"/>
          <w:szCs w:val="27"/>
          <w:lang w:eastAsia="uk-UA"/>
        </w:rPr>
      </w:pPr>
    </w:p>
    <w:p w14:paraId="6A4D5B29" w14:textId="77777777" w:rsidR="00030B0F" w:rsidRPr="004E1F9B" w:rsidRDefault="00030B0F" w:rsidP="0057182C">
      <w:pPr>
        <w:shd w:val="clear" w:color="auto" w:fill="FFFFFF"/>
        <w:spacing w:after="0" w:line="240" w:lineRule="auto"/>
        <w:jc w:val="right"/>
        <w:textAlignment w:val="baseline"/>
        <w:rPr>
          <w:rFonts w:ascii="Century" w:eastAsia="Times New Roman" w:hAnsi="Century" w:cs="Times New Roman"/>
          <w:color w:val="000000"/>
          <w:sz w:val="27"/>
          <w:szCs w:val="27"/>
          <w:lang w:eastAsia="uk-UA"/>
        </w:rPr>
      </w:pPr>
    </w:p>
    <w:p w14:paraId="34AF1B99" w14:textId="77777777" w:rsidR="00030B0F" w:rsidRPr="004E1F9B" w:rsidRDefault="00030B0F" w:rsidP="0057182C">
      <w:pPr>
        <w:shd w:val="clear" w:color="auto" w:fill="FFFFFF"/>
        <w:spacing w:after="0" w:line="240" w:lineRule="auto"/>
        <w:jc w:val="right"/>
        <w:textAlignment w:val="baseline"/>
        <w:rPr>
          <w:rFonts w:ascii="Century" w:eastAsia="Times New Roman" w:hAnsi="Century" w:cs="Times New Roman"/>
          <w:color w:val="000000"/>
          <w:sz w:val="27"/>
          <w:szCs w:val="27"/>
          <w:lang w:eastAsia="uk-UA"/>
        </w:rPr>
      </w:pPr>
    </w:p>
    <w:p w14:paraId="3CC27F0B" w14:textId="77777777" w:rsidR="00030B0F" w:rsidRPr="004E1F9B" w:rsidRDefault="00030B0F" w:rsidP="0057182C">
      <w:pPr>
        <w:shd w:val="clear" w:color="auto" w:fill="FFFFFF"/>
        <w:spacing w:after="0" w:line="240" w:lineRule="auto"/>
        <w:jc w:val="right"/>
        <w:textAlignment w:val="baseline"/>
        <w:rPr>
          <w:rFonts w:ascii="Century" w:eastAsia="Times New Roman" w:hAnsi="Century" w:cs="Times New Roman"/>
          <w:color w:val="000000"/>
          <w:sz w:val="27"/>
          <w:szCs w:val="27"/>
          <w:lang w:eastAsia="uk-UA"/>
        </w:rPr>
      </w:pPr>
    </w:p>
    <w:p w14:paraId="0C90A742" w14:textId="77777777" w:rsidR="00030B0F" w:rsidRPr="004E1F9B" w:rsidRDefault="00030B0F" w:rsidP="0057182C">
      <w:pPr>
        <w:shd w:val="clear" w:color="auto" w:fill="FFFFFF"/>
        <w:spacing w:after="0" w:line="240" w:lineRule="auto"/>
        <w:jc w:val="right"/>
        <w:textAlignment w:val="baseline"/>
        <w:rPr>
          <w:rFonts w:ascii="Century" w:eastAsia="Times New Roman" w:hAnsi="Century" w:cs="Times New Roman"/>
          <w:color w:val="000000"/>
          <w:sz w:val="27"/>
          <w:szCs w:val="27"/>
          <w:lang w:eastAsia="uk-UA"/>
        </w:rPr>
      </w:pPr>
    </w:p>
    <w:p w14:paraId="246D55C9" w14:textId="77777777" w:rsidR="00030B0F" w:rsidRPr="004E1F9B" w:rsidRDefault="00030B0F" w:rsidP="0057182C">
      <w:pPr>
        <w:shd w:val="clear" w:color="auto" w:fill="FFFFFF"/>
        <w:spacing w:after="0" w:line="240" w:lineRule="auto"/>
        <w:jc w:val="right"/>
        <w:textAlignment w:val="baseline"/>
        <w:rPr>
          <w:rFonts w:ascii="Century" w:eastAsia="Times New Roman" w:hAnsi="Century" w:cs="Times New Roman"/>
          <w:color w:val="000000"/>
          <w:sz w:val="27"/>
          <w:szCs w:val="27"/>
          <w:lang w:eastAsia="uk-UA"/>
        </w:rPr>
      </w:pPr>
    </w:p>
    <w:p w14:paraId="1180CC73" w14:textId="77777777" w:rsidR="00030B0F" w:rsidRPr="004E1F9B" w:rsidRDefault="00030B0F" w:rsidP="0057182C">
      <w:pPr>
        <w:shd w:val="clear" w:color="auto" w:fill="FFFFFF"/>
        <w:spacing w:after="0" w:line="240" w:lineRule="auto"/>
        <w:jc w:val="right"/>
        <w:textAlignment w:val="baseline"/>
        <w:rPr>
          <w:rFonts w:ascii="Century" w:eastAsia="Times New Roman" w:hAnsi="Century" w:cs="Times New Roman"/>
          <w:color w:val="000000"/>
          <w:sz w:val="27"/>
          <w:szCs w:val="27"/>
          <w:lang w:eastAsia="uk-UA"/>
        </w:rPr>
      </w:pPr>
    </w:p>
    <w:p w14:paraId="153015BF" w14:textId="77777777" w:rsidR="00030B0F" w:rsidRPr="004E1F9B" w:rsidRDefault="00030B0F" w:rsidP="0057182C">
      <w:pPr>
        <w:shd w:val="clear" w:color="auto" w:fill="FFFFFF"/>
        <w:spacing w:after="0" w:line="240" w:lineRule="auto"/>
        <w:jc w:val="right"/>
        <w:textAlignment w:val="baseline"/>
        <w:rPr>
          <w:rFonts w:ascii="Century" w:eastAsia="Times New Roman" w:hAnsi="Century" w:cs="Times New Roman"/>
          <w:color w:val="000000"/>
          <w:sz w:val="27"/>
          <w:szCs w:val="27"/>
          <w:lang w:eastAsia="uk-UA"/>
        </w:rPr>
      </w:pPr>
    </w:p>
    <w:p w14:paraId="70BEFC2D" w14:textId="77777777" w:rsidR="00030B0F" w:rsidRPr="004E1F9B" w:rsidRDefault="00030B0F" w:rsidP="0057182C">
      <w:pPr>
        <w:shd w:val="clear" w:color="auto" w:fill="FFFFFF"/>
        <w:spacing w:after="0" w:line="240" w:lineRule="auto"/>
        <w:jc w:val="right"/>
        <w:textAlignment w:val="baseline"/>
        <w:rPr>
          <w:rFonts w:ascii="Century" w:eastAsia="Times New Roman" w:hAnsi="Century" w:cs="Times New Roman"/>
          <w:color w:val="000000"/>
          <w:sz w:val="27"/>
          <w:szCs w:val="27"/>
          <w:lang w:eastAsia="uk-UA"/>
        </w:rPr>
      </w:pPr>
    </w:p>
    <w:p w14:paraId="69DD4899" w14:textId="77777777" w:rsidR="00030B0F" w:rsidRPr="004E1F9B" w:rsidRDefault="00030B0F" w:rsidP="0057182C">
      <w:pPr>
        <w:shd w:val="clear" w:color="auto" w:fill="FFFFFF"/>
        <w:spacing w:after="0" w:line="240" w:lineRule="auto"/>
        <w:jc w:val="right"/>
        <w:textAlignment w:val="baseline"/>
        <w:rPr>
          <w:rFonts w:ascii="Century" w:eastAsia="Times New Roman" w:hAnsi="Century" w:cs="Times New Roman"/>
          <w:color w:val="000000"/>
          <w:sz w:val="27"/>
          <w:szCs w:val="27"/>
          <w:lang w:eastAsia="uk-UA"/>
        </w:rPr>
      </w:pPr>
    </w:p>
    <w:p w14:paraId="69371854" w14:textId="77777777" w:rsidR="00030B0F" w:rsidRPr="004E1F9B" w:rsidRDefault="00030B0F" w:rsidP="0057182C">
      <w:pPr>
        <w:shd w:val="clear" w:color="auto" w:fill="FFFFFF"/>
        <w:spacing w:after="0" w:line="240" w:lineRule="auto"/>
        <w:jc w:val="right"/>
        <w:textAlignment w:val="baseline"/>
        <w:rPr>
          <w:rFonts w:ascii="Century" w:eastAsia="Times New Roman" w:hAnsi="Century" w:cs="Times New Roman"/>
          <w:color w:val="000000"/>
          <w:sz w:val="27"/>
          <w:szCs w:val="27"/>
          <w:lang w:eastAsia="uk-UA"/>
        </w:rPr>
      </w:pPr>
    </w:p>
    <w:p w14:paraId="01AD4D4C" w14:textId="77777777" w:rsidR="00030B0F" w:rsidRPr="004E1F9B" w:rsidRDefault="00030B0F" w:rsidP="0057182C">
      <w:pPr>
        <w:shd w:val="clear" w:color="auto" w:fill="FFFFFF"/>
        <w:spacing w:after="0" w:line="240" w:lineRule="auto"/>
        <w:jc w:val="right"/>
        <w:textAlignment w:val="baseline"/>
        <w:rPr>
          <w:rFonts w:ascii="Century" w:eastAsia="Times New Roman" w:hAnsi="Century" w:cs="Times New Roman"/>
          <w:color w:val="000000"/>
          <w:sz w:val="27"/>
          <w:szCs w:val="27"/>
          <w:lang w:eastAsia="uk-UA"/>
        </w:rPr>
      </w:pPr>
    </w:p>
    <w:p w14:paraId="3202F713" w14:textId="77777777" w:rsidR="00AA229C" w:rsidRPr="004E1F9B" w:rsidRDefault="00AA229C" w:rsidP="0057182C">
      <w:pPr>
        <w:shd w:val="clear" w:color="auto" w:fill="FFFFFF"/>
        <w:spacing w:after="0" w:line="240" w:lineRule="auto"/>
        <w:jc w:val="right"/>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lastRenderedPageBreak/>
        <w:t>Додаток 3</w:t>
      </w:r>
    </w:p>
    <w:p w14:paraId="36CD6473" w14:textId="77777777" w:rsidR="0057182C" w:rsidRPr="004E1F9B" w:rsidRDefault="00AA229C" w:rsidP="0057182C">
      <w:pPr>
        <w:shd w:val="clear" w:color="auto" w:fill="FFFFFF"/>
        <w:spacing w:after="0" w:line="240" w:lineRule="auto"/>
        <w:jc w:val="right"/>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до Програми формування</w:t>
      </w:r>
      <w:r w:rsidR="0057182C" w:rsidRPr="004E1F9B">
        <w:rPr>
          <w:rFonts w:ascii="Century" w:eastAsia="Times New Roman" w:hAnsi="Century" w:cs="Times New Roman"/>
          <w:color w:val="000000"/>
          <w:sz w:val="27"/>
          <w:szCs w:val="27"/>
          <w:lang w:eastAsia="uk-UA"/>
        </w:rPr>
        <w:t xml:space="preserve"> </w:t>
      </w:r>
      <w:r w:rsidRPr="004E1F9B">
        <w:rPr>
          <w:rFonts w:ascii="Century" w:eastAsia="Times New Roman" w:hAnsi="Century" w:cs="Times New Roman"/>
          <w:color w:val="000000"/>
          <w:sz w:val="27"/>
          <w:szCs w:val="27"/>
          <w:lang w:eastAsia="uk-UA"/>
        </w:rPr>
        <w:t>податкової культури</w:t>
      </w:r>
    </w:p>
    <w:p w14:paraId="009373BC" w14:textId="77777777" w:rsidR="00AA229C" w:rsidRPr="004E1F9B" w:rsidRDefault="00AA229C" w:rsidP="0057182C">
      <w:pPr>
        <w:shd w:val="clear" w:color="auto" w:fill="FFFFFF"/>
        <w:spacing w:after="0" w:line="240" w:lineRule="auto"/>
        <w:jc w:val="right"/>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 xml:space="preserve"> у </w:t>
      </w:r>
      <w:r w:rsidR="007611A6" w:rsidRPr="004E1F9B">
        <w:rPr>
          <w:rFonts w:ascii="Century" w:eastAsia="Times New Roman" w:hAnsi="Century" w:cs="Times New Roman"/>
          <w:color w:val="000000"/>
          <w:sz w:val="27"/>
          <w:szCs w:val="27"/>
          <w:lang w:eastAsia="uk-UA"/>
        </w:rPr>
        <w:t>Городоцькій</w:t>
      </w:r>
      <w:r w:rsidR="0057182C" w:rsidRPr="004E1F9B">
        <w:rPr>
          <w:rFonts w:ascii="Century" w:eastAsia="Times New Roman" w:hAnsi="Century" w:cs="Times New Roman"/>
          <w:color w:val="000000"/>
          <w:sz w:val="27"/>
          <w:szCs w:val="27"/>
          <w:lang w:eastAsia="uk-UA"/>
        </w:rPr>
        <w:t xml:space="preserve"> </w:t>
      </w:r>
      <w:r w:rsidRPr="004E1F9B">
        <w:rPr>
          <w:rFonts w:ascii="Century" w:eastAsia="Times New Roman" w:hAnsi="Century" w:cs="Times New Roman"/>
          <w:color w:val="000000"/>
          <w:sz w:val="27"/>
          <w:szCs w:val="27"/>
          <w:lang w:eastAsia="uk-UA"/>
        </w:rPr>
        <w:t>територіальній громаді</w:t>
      </w:r>
    </w:p>
    <w:p w14:paraId="33CBB29D" w14:textId="77777777" w:rsidR="00AA229C" w:rsidRPr="004E1F9B" w:rsidRDefault="00AA229C" w:rsidP="0057182C">
      <w:pPr>
        <w:shd w:val="clear" w:color="auto" w:fill="FFFFFF"/>
        <w:spacing w:after="0" w:line="240" w:lineRule="auto"/>
        <w:jc w:val="right"/>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 xml:space="preserve">на </w:t>
      </w:r>
      <w:r w:rsidR="007611A6" w:rsidRPr="004E1F9B">
        <w:rPr>
          <w:rFonts w:ascii="Century" w:eastAsia="Times New Roman" w:hAnsi="Century" w:cs="Times New Roman"/>
          <w:color w:val="000000"/>
          <w:sz w:val="27"/>
          <w:szCs w:val="27"/>
          <w:lang w:eastAsia="uk-UA"/>
        </w:rPr>
        <w:t>2026-2028</w:t>
      </w:r>
      <w:r w:rsidRPr="004E1F9B">
        <w:rPr>
          <w:rFonts w:ascii="Century" w:eastAsia="Times New Roman" w:hAnsi="Century" w:cs="Times New Roman"/>
          <w:color w:val="000000"/>
          <w:sz w:val="27"/>
          <w:szCs w:val="27"/>
          <w:lang w:eastAsia="uk-UA"/>
        </w:rPr>
        <w:t xml:space="preserve"> роки</w:t>
      </w:r>
    </w:p>
    <w:p w14:paraId="288FF72C" w14:textId="77777777" w:rsidR="004E1F9B" w:rsidRDefault="004E1F9B" w:rsidP="004E1F9B">
      <w:pPr>
        <w:shd w:val="clear" w:color="auto" w:fill="FFFFFF"/>
        <w:spacing w:after="0"/>
        <w:jc w:val="center"/>
        <w:textAlignment w:val="baseline"/>
        <w:rPr>
          <w:rFonts w:ascii="Century" w:eastAsia="Times New Roman" w:hAnsi="Century" w:cs="Times New Roman"/>
          <w:b/>
          <w:bCs/>
          <w:color w:val="000000"/>
          <w:sz w:val="27"/>
          <w:lang w:eastAsia="uk-UA"/>
        </w:rPr>
      </w:pPr>
    </w:p>
    <w:p w14:paraId="360A1290" w14:textId="77777777" w:rsidR="00AA229C" w:rsidRPr="004E1F9B" w:rsidRDefault="00AA229C" w:rsidP="004E1F9B">
      <w:pPr>
        <w:shd w:val="clear" w:color="auto" w:fill="FFFFFF"/>
        <w:spacing w:after="0"/>
        <w:jc w:val="center"/>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b/>
          <w:bCs/>
          <w:color w:val="000000"/>
          <w:sz w:val="27"/>
          <w:lang w:eastAsia="uk-UA"/>
        </w:rPr>
        <w:t>НАПРЯМИ</w:t>
      </w:r>
    </w:p>
    <w:p w14:paraId="3B76E9A7" w14:textId="77777777" w:rsidR="00AA229C" w:rsidRPr="004E1F9B" w:rsidRDefault="00AA229C" w:rsidP="004E1F9B">
      <w:pPr>
        <w:shd w:val="clear" w:color="auto" w:fill="FFFFFF"/>
        <w:spacing w:after="0"/>
        <w:jc w:val="center"/>
        <w:textAlignment w:val="baseline"/>
        <w:rPr>
          <w:rFonts w:ascii="Century" w:eastAsia="Times New Roman" w:hAnsi="Century" w:cs="Times New Roman"/>
          <w:b/>
          <w:bCs/>
          <w:color w:val="000000"/>
          <w:sz w:val="27"/>
          <w:lang w:eastAsia="uk-UA"/>
        </w:rPr>
      </w:pPr>
      <w:r w:rsidRPr="004E1F9B">
        <w:rPr>
          <w:rFonts w:ascii="Century" w:eastAsia="Times New Roman" w:hAnsi="Century" w:cs="Times New Roman"/>
          <w:b/>
          <w:bCs/>
          <w:color w:val="000000"/>
          <w:sz w:val="27"/>
          <w:lang w:eastAsia="uk-UA"/>
        </w:rPr>
        <w:t xml:space="preserve">діяльності та заходи Програми формування податкової культури у </w:t>
      </w:r>
      <w:r w:rsidR="007611A6" w:rsidRPr="004E1F9B">
        <w:rPr>
          <w:rFonts w:ascii="Century" w:eastAsia="Times New Roman" w:hAnsi="Century" w:cs="Times New Roman"/>
          <w:b/>
          <w:bCs/>
          <w:color w:val="000000"/>
          <w:sz w:val="27"/>
          <w:lang w:eastAsia="uk-UA"/>
        </w:rPr>
        <w:t>Городоцькій</w:t>
      </w:r>
      <w:r w:rsidRPr="004E1F9B">
        <w:rPr>
          <w:rFonts w:ascii="Century" w:eastAsia="Times New Roman" w:hAnsi="Century" w:cs="Times New Roman"/>
          <w:b/>
          <w:bCs/>
          <w:color w:val="000000"/>
          <w:sz w:val="27"/>
          <w:lang w:eastAsia="uk-UA"/>
        </w:rPr>
        <w:t xml:space="preserve"> </w:t>
      </w:r>
      <w:r w:rsidR="007611A6" w:rsidRPr="004E1F9B">
        <w:rPr>
          <w:rFonts w:ascii="Century" w:eastAsia="Times New Roman" w:hAnsi="Century" w:cs="Times New Roman"/>
          <w:b/>
          <w:bCs/>
          <w:color w:val="000000"/>
          <w:sz w:val="27"/>
          <w:lang w:eastAsia="uk-UA"/>
        </w:rPr>
        <w:t>міській</w:t>
      </w:r>
      <w:r w:rsidRPr="004E1F9B">
        <w:rPr>
          <w:rFonts w:ascii="Century" w:eastAsia="Times New Roman" w:hAnsi="Century" w:cs="Times New Roman"/>
          <w:b/>
          <w:bCs/>
          <w:color w:val="000000"/>
          <w:sz w:val="27"/>
          <w:lang w:eastAsia="uk-UA"/>
        </w:rPr>
        <w:t xml:space="preserve"> територіальній громаді на </w:t>
      </w:r>
      <w:r w:rsidR="007611A6" w:rsidRPr="004E1F9B">
        <w:rPr>
          <w:rFonts w:ascii="Century" w:eastAsia="Times New Roman" w:hAnsi="Century" w:cs="Times New Roman"/>
          <w:b/>
          <w:bCs/>
          <w:color w:val="000000"/>
          <w:sz w:val="27"/>
          <w:lang w:eastAsia="uk-UA"/>
        </w:rPr>
        <w:t>2026-2028</w:t>
      </w:r>
      <w:r w:rsidRPr="004E1F9B">
        <w:rPr>
          <w:rFonts w:ascii="Century" w:eastAsia="Times New Roman" w:hAnsi="Century" w:cs="Times New Roman"/>
          <w:b/>
          <w:bCs/>
          <w:color w:val="000000"/>
          <w:sz w:val="27"/>
          <w:lang w:eastAsia="uk-UA"/>
        </w:rPr>
        <w:t xml:space="preserve"> роки</w:t>
      </w:r>
    </w:p>
    <w:p w14:paraId="5BEE8AD3" w14:textId="77777777" w:rsidR="009F335E" w:rsidRPr="004E1F9B" w:rsidRDefault="009F335E" w:rsidP="00AA229C">
      <w:pPr>
        <w:shd w:val="clear" w:color="auto" w:fill="FFFFFF"/>
        <w:spacing w:after="0" w:line="240" w:lineRule="auto"/>
        <w:jc w:val="center"/>
        <w:textAlignment w:val="baseline"/>
        <w:rPr>
          <w:rFonts w:ascii="Century" w:eastAsia="Times New Roman" w:hAnsi="Century" w:cs="Times New Roman"/>
          <w:color w:val="000000"/>
          <w:sz w:val="27"/>
          <w:szCs w:val="27"/>
          <w:lang w:eastAsia="uk-UA"/>
        </w:rPr>
      </w:pPr>
    </w:p>
    <w:tbl>
      <w:tblPr>
        <w:tblW w:w="11058"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560"/>
        <w:gridCol w:w="2694"/>
        <w:gridCol w:w="1417"/>
        <w:gridCol w:w="709"/>
        <w:gridCol w:w="1276"/>
        <w:gridCol w:w="708"/>
        <w:gridCol w:w="709"/>
        <w:gridCol w:w="709"/>
        <w:gridCol w:w="1276"/>
      </w:tblGrid>
      <w:tr w:rsidR="008A7708" w:rsidRPr="004E1F9B" w14:paraId="72E66AE7" w14:textId="77777777" w:rsidTr="004E1F9B">
        <w:trPr>
          <w:tblHeader/>
        </w:trPr>
        <w:tc>
          <w:tcPr>
            <w:tcW w:w="1560" w:type="dxa"/>
            <w:vMerge w:val="restart"/>
            <w:hideMark/>
          </w:tcPr>
          <w:p w14:paraId="6950B4B7" w14:textId="77777777" w:rsidR="00AA229C" w:rsidRPr="004E1F9B" w:rsidRDefault="00CC5F40" w:rsidP="0057182C">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b/>
                <w:bCs/>
                <w:color w:val="000000"/>
                <w:sz w:val="24"/>
                <w:szCs w:val="24"/>
                <w:lang w:eastAsia="uk-UA"/>
              </w:rPr>
              <w:t>Назва напряму діяльності (прі</w:t>
            </w:r>
            <w:r w:rsidR="00AA229C" w:rsidRPr="004E1F9B">
              <w:rPr>
                <w:rFonts w:ascii="Century" w:eastAsia="Times New Roman" w:hAnsi="Century" w:cs="Times New Roman"/>
                <w:b/>
                <w:bCs/>
                <w:color w:val="000000"/>
                <w:sz w:val="24"/>
                <w:szCs w:val="24"/>
                <w:lang w:eastAsia="uk-UA"/>
              </w:rPr>
              <w:t>оритетні завдання)</w:t>
            </w:r>
          </w:p>
        </w:tc>
        <w:tc>
          <w:tcPr>
            <w:tcW w:w="2694" w:type="dxa"/>
            <w:vMerge w:val="restart"/>
            <w:hideMark/>
          </w:tcPr>
          <w:p w14:paraId="5831B82E" w14:textId="77777777" w:rsidR="00AA229C" w:rsidRPr="004E1F9B" w:rsidRDefault="00AA229C" w:rsidP="0057182C">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b/>
                <w:bCs/>
                <w:color w:val="000000"/>
                <w:sz w:val="24"/>
                <w:szCs w:val="24"/>
                <w:lang w:eastAsia="uk-UA"/>
              </w:rPr>
              <w:t>Перелік заходів Програми </w:t>
            </w:r>
          </w:p>
        </w:tc>
        <w:tc>
          <w:tcPr>
            <w:tcW w:w="1417" w:type="dxa"/>
            <w:vMerge w:val="restart"/>
            <w:hideMark/>
          </w:tcPr>
          <w:p w14:paraId="0673A58A" w14:textId="77777777" w:rsidR="00AA229C" w:rsidRPr="004E1F9B" w:rsidRDefault="00AA229C" w:rsidP="0057182C">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b/>
                <w:bCs/>
                <w:color w:val="000000"/>
                <w:sz w:val="24"/>
                <w:szCs w:val="24"/>
                <w:lang w:eastAsia="uk-UA"/>
              </w:rPr>
              <w:t>Виконавці</w:t>
            </w:r>
          </w:p>
        </w:tc>
        <w:tc>
          <w:tcPr>
            <w:tcW w:w="709" w:type="dxa"/>
            <w:vMerge w:val="restart"/>
            <w:hideMark/>
          </w:tcPr>
          <w:p w14:paraId="1DA25708" w14:textId="77777777" w:rsidR="00AA229C" w:rsidRPr="004E1F9B" w:rsidRDefault="00AA229C" w:rsidP="0057182C">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b/>
                <w:bCs/>
                <w:color w:val="000000"/>
                <w:sz w:val="24"/>
                <w:szCs w:val="24"/>
                <w:lang w:eastAsia="uk-UA"/>
              </w:rPr>
              <w:t>Строк виконання заходу</w:t>
            </w:r>
          </w:p>
        </w:tc>
        <w:tc>
          <w:tcPr>
            <w:tcW w:w="1276" w:type="dxa"/>
            <w:vMerge w:val="restart"/>
            <w:hideMark/>
          </w:tcPr>
          <w:p w14:paraId="77F194B6" w14:textId="77777777" w:rsidR="00AA229C" w:rsidRPr="004E1F9B" w:rsidRDefault="00AA229C" w:rsidP="0057182C">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b/>
                <w:bCs/>
                <w:color w:val="000000"/>
                <w:sz w:val="24"/>
                <w:szCs w:val="24"/>
                <w:lang w:eastAsia="uk-UA"/>
              </w:rPr>
              <w:t xml:space="preserve">Джерела </w:t>
            </w:r>
            <w:proofErr w:type="spellStart"/>
            <w:r w:rsidRPr="004E1F9B">
              <w:rPr>
                <w:rFonts w:ascii="Century" w:eastAsia="Times New Roman" w:hAnsi="Century" w:cs="Times New Roman"/>
                <w:b/>
                <w:bCs/>
                <w:color w:val="000000"/>
                <w:sz w:val="24"/>
                <w:szCs w:val="24"/>
                <w:lang w:eastAsia="uk-UA"/>
              </w:rPr>
              <w:t>фінансу-вання</w:t>
            </w:r>
            <w:proofErr w:type="spellEnd"/>
          </w:p>
        </w:tc>
        <w:tc>
          <w:tcPr>
            <w:tcW w:w="2126" w:type="dxa"/>
            <w:gridSpan w:val="3"/>
            <w:hideMark/>
          </w:tcPr>
          <w:p w14:paraId="09E2FCE9" w14:textId="77777777" w:rsidR="00AA229C" w:rsidRPr="004E1F9B" w:rsidRDefault="00AA229C" w:rsidP="0057182C">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b/>
                <w:bCs/>
                <w:color w:val="000000"/>
                <w:sz w:val="24"/>
                <w:szCs w:val="24"/>
                <w:lang w:eastAsia="uk-UA"/>
              </w:rPr>
              <w:t>Орієнтовні обсяги фінансування (вартість), тис грн</w:t>
            </w:r>
          </w:p>
        </w:tc>
        <w:tc>
          <w:tcPr>
            <w:tcW w:w="1276" w:type="dxa"/>
            <w:hideMark/>
          </w:tcPr>
          <w:p w14:paraId="640D349C" w14:textId="77777777" w:rsidR="00AA229C" w:rsidRPr="004E1F9B" w:rsidRDefault="00AA229C" w:rsidP="00AA229C">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b/>
                <w:bCs/>
                <w:color w:val="000000"/>
                <w:sz w:val="24"/>
                <w:szCs w:val="24"/>
                <w:lang w:eastAsia="uk-UA"/>
              </w:rPr>
              <w:t> </w:t>
            </w:r>
          </w:p>
          <w:p w14:paraId="69A826D3" w14:textId="77777777" w:rsidR="00AA229C" w:rsidRPr="004E1F9B" w:rsidRDefault="00AA229C" w:rsidP="00AA229C">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b/>
                <w:bCs/>
                <w:color w:val="000000"/>
                <w:sz w:val="24"/>
                <w:szCs w:val="24"/>
                <w:lang w:eastAsia="uk-UA"/>
              </w:rPr>
              <w:t>Очікуваний результат</w:t>
            </w:r>
          </w:p>
        </w:tc>
      </w:tr>
      <w:tr w:rsidR="008A7708" w:rsidRPr="004E1F9B" w14:paraId="607447CF" w14:textId="77777777" w:rsidTr="004E1F9B">
        <w:trPr>
          <w:trHeight w:val="248"/>
          <w:tblHeader/>
        </w:trPr>
        <w:tc>
          <w:tcPr>
            <w:tcW w:w="1560" w:type="dxa"/>
            <w:vMerge/>
            <w:vAlign w:val="center"/>
            <w:hideMark/>
          </w:tcPr>
          <w:p w14:paraId="0CA02299" w14:textId="77777777" w:rsidR="0057182C" w:rsidRPr="004E1F9B" w:rsidRDefault="0057182C" w:rsidP="0057182C">
            <w:pPr>
              <w:spacing w:after="0" w:line="240" w:lineRule="auto"/>
              <w:rPr>
                <w:rFonts w:ascii="Century" w:eastAsia="Times New Roman" w:hAnsi="Century" w:cs="Times New Roman"/>
                <w:color w:val="000000"/>
                <w:sz w:val="24"/>
                <w:szCs w:val="24"/>
                <w:lang w:eastAsia="uk-UA"/>
              </w:rPr>
            </w:pPr>
          </w:p>
        </w:tc>
        <w:tc>
          <w:tcPr>
            <w:tcW w:w="2694" w:type="dxa"/>
            <w:vMerge/>
            <w:vAlign w:val="center"/>
            <w:hideMark/>
          </w:tcPr>
          <w:p w14:paraId="765BF2AA" w14:textId="77777777" w:rsidR="0057182C" w:rsidRPr="004E1F9B" w:rsidRDefault="0057182C" w:rsidP="0057182C">
            <w:pPr>
              <w:spacing w:after="0" w:line="240" w:lineRule="auto"/>
              <w:rPr>
                <w:rFonts w:ascii="Century" w:eastAsia="Times New Roman" w:hAnsi="Century" w:cs="Times New Roman"/>
                <w:color w:val="000000"/>
                <w:sz w:val="24"/>
                <w:szCs w:val="24"/>
                <w:lang w:eastAsia="uk-UA"/>
              </w:rPr>
            </w:pPr>
          </w:p>
        </w:tc>
        <w:tc>
          <w:tcPr>
            <w:tcW w:w="1417" w:type="dxa"/>
            <w:vMerge/>
            <w:vAlign w:val="center"/>
            <w:hideMark/>
          </w:tcPr>
          <w:p w14:paraId="40794E9B" w14:textId="77777777" w:rsidR="0057182C" w:rsidRPr="004E1F9B" w:rsidRDefault="0057182C" w:rsidP="0057182C">
            <w:pPr>
              <w:spacing w:after="0" w:line="240" w:lineRule="auto"/>
              <w:rPr>
                <w:rFonts w:ascii="Century" w:eastAsia="Times New Roman" w:hAnsi="Century" w:cs="Times New Roman"/>
                <w:color w:val="000000"/>
                <w:sz w:val="24"/>
                <w:szCs w:val="24"/>
                <w:lang w:eastAsia="uk-UA"/>
              </w:rPr>
            </w:pPr>
          </w:p>
        </w:tc>
        <w:tc>
          <w:tcPr>
            <w:tcW w:w="709" w:type="dxa"/>
            <w:vMerge/>
            <w:vAlign w:val="center"/>
            <w:hideMark/>
          </w:tcPr>
          <w:p w14:paraId="08C96B0D" w14:textId="77777777" w:rsidR="0057182C" w:rsidRPr="004E1F9B" w:rsidRDefault="0057182C" w:rsidP="0057182C">
            <w:pPr>
              <w:spacing w:after="0" w:line="240" w:lineRule="auto"/>
              <w:rPr>
                <w:rFonts w:ascii="Century" w:eastAsia="Times New Roman" w:hAnsi="Century" w:cs="Times New Roman"/>
                <w:color w:val="000000"/>
                <w:sz w:val="24"/>
                <w:szCs w:val="24"/>
                <w:lang w:eastAsia="uk-UA"/>
              </w:rPr>
            </w:pPr>
          </w:p>
        </w:tc>
        <w:tc>
          <w:tcPr>
            <w:tcW w:w="1276" w:type="dxa"/>
            <w:vMerge/>
            <w:vAlign w:val="center"/>
            <w:hideMark/>
          </w:tcPr>
          <w:p w14:paraId="321C83ED" w14:textId="77777777" w:rsidR="0057182C" w:rsidRPr="004E1F9B" w:rsidRDefault="0057182C" w:rsidP="0057182C">
            <w:pPr>
              <w:spacing w:after="0" w:line="240" w:lineRule="auto"/>
              <w:rPr>
                <w:rFonts w:ascii="Century" w:eastAsia="Times New Roman" w:hAnsi="Century" w:cs="Times New Roman"/>
                <w:color w:val="000000"/>
                <w:sz w:val="24"/>
                <w:szCs w:val="24"/>
                <w:lang w:eastAsia="uk-UA"/>
              </w:rPr>
            </w:pPr>
          </w:p>
        </w:tc>
        <w:tc>
          <w:tcPr>
            <w:tcW w:w="708" w:type="dxa"/>
            <w:hideMark/>
          </w:tcPr>
          <w:p w14:paraId="0AFDE967" w14:textId="77777777" w:rsidR="00AA229C" w:rsidRPr="004E1F9B" w:rsidRDefault="0057182C" w:rsidP="0057182C">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b/>
                <w:bCs/>
                <w:color w:val="000000"/>
                <w:sz w:val="24"/>
                <w:szCs w:val="24"/>
                <w:lang w:eastAsia="uk-UA"/>
              </w:rPr>
              <w:t>2026</w:t>
            </w:r>
          </w:p>
        </w:tc>
        <w:tc>
          <w:tcPr>
            <w:tcW w:w="709" w:type="dxa"/>
            <w:hideMark/>
          </w:tcPr>
          <w:p w14:paraId="49EFC0C6" w14:textId="77777777" w:rsidR="00AA229C" w:rsidRPr="004E1F9B" w:rsidRDefault="0057182C" w:rsidP="0057182C">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b/>
                <w:bCs/>
                <w:color w:val="000000"/>
                <w:sz w:val="24"/>
                <w:szCs w:val="24"/>
                <w:lang w:eastAsia="uk-UA"/>
              </w:rPr>
              <w:t>2027</w:t>
            </w:r>
          </w:p>
        </w:tc>
        <w:tc>
          <w:tcPr>
            <w:tcW w:w="709" w:type="dxa"/>
            <w:hideMark/>
          </w:tcPr>
          <w:p w14:paraId="0DC35A27" w14:textId="77777777" w:rsidR="00AA229C" w:rsidRPr="004E1F9B" w:rsidRDefault="0057182C" w:rsidP="0057182C">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b/>
                <w:bCs/>
                <w:color w:val="000000"/>
                <w:sz w:val="24"/>
                <w:szCs w:val="24"/>
                <w:lang w:eastAsia="uk-UA"/>
              </w:rPr>
              <w:t>2028</w:t>
            </w:r>
          </w:p>
        </w:tc>
        <w:tc>
          <w:tcPr>
            <w:tcW w:w="1276" w:type="dxa"/>
            <w:vAlign w:val="bottom"/>
            <w:hideMark/>
          </w:tcPr>
          <w:p w14:paraId="1A664510" w14:textId="77777777" w:rsidR="0057182C" w:rsidRPr="004E1F9B" w:rsidRDefault="0057182C" w:rsidP="00AA229C">
            <w:pPr>
              <w:spacing w:after="0" w:line="240" w:lineRule="auto"/>
              <w:rPr>
                <w:rFonts w:ascii="Century" w:eastAsia="Times New Roman" w:hAnsi="Century" w:cs="Times New Roman"/>
                <w:color w:val="000000"/>
                <w:sz w:val="24"/>
                <w:szCs w:val="24"/>
                <w:lang w:eastAsia="uk-UA"/>
              </w:rPr>
            </w:pPr>
          </w:p>
        </w:tc>
      </w:tr>
      <w:tr w:rsidR="008A7708" w:rsidRPr="004E1F9B" w14:paraId="0AB02DD0" w14:textId="77777777" w:rsidTr="004E1F9B">
        <w:trPr>
          <w:tblHeader/>
        </w:trPr>
        <w:tc>
          <w:tcPr>
            <w:tcW w:w="1560" w:type="dxa"/>
            <w:hideMark/>
          </w:tcPr>
          <w:p w14:paraId="67F3B799" w14:textId="77777777" w:rsidR="00AA229C" w:rsidRPr="004E1F9B" w:rsidRDefault="0057182C" w:rsidP="0057182C">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b/>
                <w:bCs/>
                <w:color w:val="000000"/>
                <w:sz w:val="24"/>
                <w:szCs w:val="24"/>
                <w:lang w:eastAsia="uk-UA"/>
              </w:rPr>
              <w:t>1</w:t>
            </w:r>
          </w:p>
        </w:tc>
        <w:tc>
          <w:tcPr>
            <w:tcW w:w="2694" w:type="dxa"/>
            <w:hideMark/>
          </w:tcPr>
          <w:p w14:paraId="0BD75BE6" w14:textId="77777777" w:rsidR="00AA229C" w:rsidRPr="004E1F9B" w:rsidRDefault="0057182C" w:rsidP="0057182C">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b/>
                <w:bCs/>
                <w:color w:val="000000"/>
                <w:sz w:val="24"/>
                <w:szCs w:val="24"/>
                <w:lang w:eastAsia="uk-UA"/>
              </w:rPr>
              <w:t>2</w:t>
            </w:r>
          </w:p>
        </w:tc>
        <w:tc>
          <w:tcPr>
            <w:tcW w:w="1417" w:type="dxa"/>
            <w:hideMark/>
          </w:tcPr>
          <w:p w14:paraId="5FED4EEF" w14:textId="77777777" w:rsidR="00AA229C" w:rsidRPr="004E1F9B" w:rsidRDefault="0057182C" w:rsidP="0057182C">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b/>
                <w:bCs/>
                <w:color w:val="000000"/>
                <w:sz w:val="24"/>
                <w:szCs w:val="24"/>
                <w:lang w:eastAsia="uk-UA"/>
              </w:rPr>
              <w:t>3</w:t>
            </w:r>
          </w:p>
        </w:tc>
        <w:tc>
          <w:tcPr>
            <w:tcW w:w="709" w:type="dxa"/>
            <w:hideMark/>
          </w:tcPr>
          <w:p w14:paraId="2DFA127F" w14:textId="77777777" w:rsidR="00AA229C" w:rsidRPr="004E1F9B" w:rsidRDefault="0057182C" w:rsidP="0057182C">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b/>
                <w:bCs/>
                <w:color w:val="000000"/>
                <w:sz w:val="24"/>
                <w:szCs w:val="24"/>
                <w:lang w:eastAsia="uk-UA"/>
              </w:rPr>
              <w:t>4</w:t>
            </w:r>
          </w:p>
        </w:tc>
        <w:tc>
          <w:tcPr>
            <w:tcW w:w="1276" w:type="dxa"/>
            <w:hideMark/>
          </w:tcPr>
          <w:p w14:paraId="6DA46CA6" w14:textId="77777777" w:rsidR="00AA229C" w:rsidRPr="004E1F9B" w:rsidRDefault="0057182C" w:rsidP="0057182C">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b/>
                <w:bCs/>
                <w:color w:val="000000"/>
                <w:sz w:val="24"/>
                <w:szCs w:val="24"/>
                <w:lang w:eastAsia="uk-UA"/>
              </w:rPr>
              <w:t>5</w:t>
            </w:r>
          </w:p>
        </w:tc>
        <w:tc>
          <w:tcPr>
            <w:tcW w:w="708" w:type="dxa"/>
            <w:hideMark/>
          </w:tcPr>
          <w:p w14:paraId="57E90654" w14:textId="77777777" w:rsidR="00AA229C" w:rsidRPr="004E1F9B" w:rsidRDefault="0057182C" w:rsidP="0057182C">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b/>
                <w:bCs/>
                <w:color w:val="000000"/>
                <w:sz w:val="24"/>
                <w:szCs w:val="24"/>
                <w:lang w:eastAsia="uk-UA"/>
              </w:rPr>
              <w:t>7</w:t>
            </w:r>
          </w:p>
        </w:tc>
        <w:tc>
          <w:tcPr>
            <w:tcW w:w="709" w:type="dxa"/>
            <w:hideMark/>
          </w:tcPr>
          <w:p w14:paraId="21A49F42" w14:textId="77777777" w:rsidR="00AA229C" w:rsidRPr="004E1F9B" w:rsidRDefault="0057182C" w:rsidP="0057182C">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b/>
                <w:bCs/>
                <w:color w:val="000000"/>
                <w:sz w:val="24"/>
                <w:szCs w:val="24"/>
                <w:lang w:eastAsia="uk-UA"/>
              </w:rPr>
              <w:t>8</w:t>
            </w:r>
          </w:p>
        </w:tc>
        <w:tc>
          <w:tcPr>
            <w:tcW w:w="709" w:type="dxa"/>
            <w:hideMark/>
          </w:tcPr>
          <w:p w14:paraId="437E592E" w14:textId="77777777" w:rsidR="00AA229C" w:rsidRPr="004E1F9B" w:rsidRDefault="0057182C" w:rsidP="0057182C">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b/>
                <w:bCs/>
                <w:color w:val="000000"/>
                <w:sz w:val="24"/>
                <w:szCs w:val="24"/>
                <w:lang w:eastAsia="uk-UA"/>
              </w:rPr>
              <w:t>9</w:t>
            </w:r>
          </w:p>
        </w:tc>
        <w:tc>
          <w:tcPr>
            <w:tcW w:w="1276" w:type="dxa"/>
            <w:hideMark/>
          </w:tcPr>
          <w:p w14:paraId="61300802" w14:textId="77777777" w:rsidR="00AA229C" w:rsidRPr="004E1F9B" w:rsidRDefault="0057182C" w:rsidP="00030B0F">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b/>
                <w:bCs/>
                <w:color w:val="000000"/>
                <w:sz w:val="24"/>
                <w:szCs w:val="24"/>
                <w:lang w:eastAsia="uk-UA"/>
              </w:rPr>
              <w:t>1</w:t>
            </w:r>
            <w:r w:rsidR="00030B0F" w:rsidRPr="004E1F9B">
              <w:rPr>
                <w:rFonts w:ascii="Century" w:eastAsia="Times New Roman" w:hAnsi="Century" w:cs="Times New Roman"/>
                <w:b/>
                <w:bCs/>
                <w:color w:val="000000"/>
                <w:sz w:val="24"/>
                <w:szCs w:val="24"/>
                <w:lang w:eastAsia="uk-UA"/>
              </w:rPr>
              <w:t>0</w:t>
            </w:r>
          </w:p>
        </w:tc>
      </w:tr>
      <w:tr w:rsidR="007E52D2" w:rsidRPr="004E1F9B" w14:paraId="11D51DCE" w14:textId="77777777" w:rsidTr="004E1F9B">
        <w:tc>
          <w:tcPr>
            <w:tcW w:w="1560" w:type="dxa"/>
            <w:vMerge w:val="restart"/>
            <w:tcMar>
              <w:top w:w="225" w:type="dxa"/>
              <w:left w:w="75" w:type="dxa"/>
              <w:bottom w:w="225" w:type="dxa"/>
              <w:right w:w="75" w:type="dxa"/>
            </w:tcMar>
            <w:hideMark/>
          </w:tcPr>
          <w:p w14:paraId="23DA4C6C" w14:textId="77777777" w:rsidR="00AA229C" w:rsidRPr="004E1F9B" w:rsidRDefault="00CC5F40" w:rsidP="00CC5F40">
            <w:pPr>
              <w:spacing w:after="0" w:line="240" w:lineRule="auto"/>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1. Взаємо</w:t>
            </w:r>
            <w:r w:rsidR="0057182C" w:rsidRPr="004E1F9B">
              <w:rPr>
                <w:rFonts w:ascii="Century" w:eastAsia="Times New Roman" w:hAnsi="Century" w:cs="Times New Roman"/>
                <w:color w:val="000000"/>
                <w:sz w:val="24"/>
                <w:szCs w:val="24"/>
                <w:lang w:eastAsia="uk-UA"/>
              </w:rPr>
              <w:t xml:space="preserve">дія податкового органу та місцевого </w:t>
            </w:r>
            <w:proofErr w:type="spellStart"/>
            <w:r w:rsidR="0057182C" w:rsidRPr="004E1F9B">
              <w:rPr>
                <w:rFonts w:ascii="Century" w:eastAsia="Times New Roman" w:hAnsi="Century" w:cs="Times New Roman"/>
                <w:color w:val="000000"/>
                <w:sz w:val="24"/>
                <w:szCs w:val="24"/>
                <w:lang w:eastAsia="uk-UA"/>
              </w:rPr>
              <w:t>самовря-дува</w:t>
            </w:r>
            <w:r w:rsidRPr="004E1F9B">
              <w:rPr>
                <w:rFonts w:ascii="Century" w:eastAsia="Times New Roman" w:hAnsi="Century" w:cs="Times New Roman"/>
                <w:color w:val="000000"/>
                <w:sz w:val="24"/>
                <w:szCs w:val="24"/>
                <w:lang w:eastAsia="uk-UA"/>
              </w:rPr>
              <w:t>ння</w:t>
            </w:r>
            <w:proofErr w:type="spellEnd"/>
            <w:r w:rsidRPr="004E1F9B">
              <w:rPr>
                <w:rFonts w:ascii="Century" w:eastAsia="Times New Roman" w:hAnsi="Century" w:cs="Times New Roman"/>
                <w:color w:val="000000"/>
                <w:sz w:val="24"/>
                <w:szCs w:val="24"/>
                <w:lang w:eastAsia="uk-UA"/>
              </w:rPr>
              <w:t xml:space="preserve"> в частині інформування з по</w:t>
            </w:r>
            <w:r w:rsidR="0057182C" w:rsidRPr="004E1F9B">
              <w:rPr>
                <w:rFonts w:ascii="Century" w:eastAsia="Times New Roman" w:hAnsi="Century" w:cs="Times New Roman"/>
                <w:color w:val="000000"/>
                <w:sz w:val="24"/>
                <w:szCs w:val="24"/>
                <w:lang w:eastAsia="uk-UA"/>
              </w:rPr>
              <w:t>даткових питань</w:t>
            </w:r>
          </w:p>
        </w:tc>
        <w:tc>
          <w:tcPr>
            <w:tcW w:w="2694" w:type="dxa"/>
            <w:tcMar>
              <w:top w:w="225" w:type="dxa"/>
              <w:left w:w="75" w:type="dxa"/>
              <w:bottom w:w="225" w:type="dxa"/>
              <w:right w:w="75" w:type="dxa"/>
            </w:tcMar>
            <w:hideMark/>
          </w:tcPr>
          <w:p w14:paraId="08B28622" w14:textId="77777777" w:rsidR="00AA229C" w:rsidRPr="004E1F9B" w:rsidRDefault="0057182C" w:rsidP="00030B0F">
            <w:pPr>
              <w:spacing w:after="0" w:line="240" w:lineRule="auto"/>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1.1. організація та проведення зустрічей з платниками податків</w:t>
            </w:r>
            <w:r w:rsidR="009F335E" w:rsidRPr="004E1F9B">
              <w:rPr>
                <w:rFonts w:ascii="Century" w:eastAsia="Times New Roman" w:hAnsi="Century" w:cs="Times New Roman"/>
                <w:color w:val="000000"/>
                <w:sz w:val="24"/>
                <w:szCs w:val="24"/>
                <w:lang w:eastAsia="uk-UA"/>
              </w:rPr>
              <w:t>,</w:t>
            </w:r>
            <w:r w:rsidRPr="004E1F9B">
              <w:rPr>
                <w:rFonts w:ascii="Century" w:eastAsia="Times New Roman" w:hAnsi="Century" w:cs="Times New Roman"/>
                <w:color w:val="000000"/>
                <w:sz w:val="24"/>
                <w:szCs w:val="24"/>
                <w:lang w:eastAsia="uk-UA"/>
              </w:rPr>
              <w:t xml:space="preserve"> тощо</w:t>
            </w:r>
          </w:p>
        </w:tc>
        <w:tc>
          <w:tcPr>
            <w:tcW w:w="1417" w:type="dxa"/>
            <w:vMerge w:val="restart"/>
            <w:tcMar>
              <w:top w:w="225" w:type="dxa"/>
              <w:left w:w="75" w:type="dxa"/>
              <w:bottom w:w="225" w:type="dxa"/>
              <w:right w:w="75" w:type="dxa"/>
            </w:tcMar>
            <w:hideMark/>
          </w:tcPr>
          <w:p w14:paraId="43D070FC" w14:textId="77777777" w:rsidR="00AA229C" w:rsidRPr="004E1F9B" w:rsidRDefault="0057182C" w:rsidP="00030B0F">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ГУ ДПС області</w:t>
            </w:r>
            <w:r w:rsidR="009F335E" w:rsidRPr="004E1F9B">
              <w:rPr>
                <w:rFonts w:ascii="Century" w:eastAsia="Times New Roman" w:hAnsi="Century" w:cs="Times New Roman"/>
                <w:color w:val="000000"/>
                <w:sz w:val="24"/>
                <w:szCs w:val="24"/>
                <w:lang w:eastAsia="uk-UA"/>
              </w:rPr>
              <w:t>,</w:t>
            </w:r>
            <w:r w:rsidRPr="004E1F9B">
              <w:rPr>
                <w:rFonts w:ascii="Century" w:eastAsia="Times New Roman" w:hAnsi="Century" w:cs="Times New Roman"/>
                <w:color w:val="000000"/>
                <w:sz w:val="24"/>
                <w:szCs w:val="24"/>
                <w:lang w:eastAsia="uk-UA"/>
              </w:rPr>
              <w:t xml:space="preserve"> структурні підрозділи виконавчих органів міської ради </w:t>
            </w:r>
          </w:p>
        </w:tc>
        <w:tc>
          <w:tcPr>
            <w:tcW w:w="709" w:type="dxa"/>
            <w:tcMar>
              <w:top w:w="225" w:type="dxa"/>
              <w:left w:w="75" w:type="dxa"/>
              <w:bottom w:w="225" w:type="dxa"/>
              <w:right w:w="75" w:type="dxa"/>
            </w:tcMar>
            <w:hideMark/>
          </w:tcPr>
          <w:p w14:paraId="2E8B5AF3" w14:textId="77777777" w:rsidR="00AA229C" w:rsidRPr="004E1F9B" w:rsidRDefault="0057182C" w:rsidP="00030B0F">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2026-2028</w:t>
            </w:r>
          </w:p>
        </w:tc>
        <w:tc>
          <w:tcPr>
            <w:tcW w:w="1276" w:type="dxa"/>
            <w:vMerge w:val="restart"/>
            <w:tcMar>
              <w:top w:w="225" w:type="dxa"/>
              <w:left w:w="75" w:type="dxa"/>
              <w:bottom w:w="225" w:type="dxa"/>
              <w:right w:w="75" w:type="dxa"/>
            </w:tcMar>
            <w:hideMark/>
          </w:tcPr>
          <w:p w14:paraId="332CE93B" w14:textId="77777777" w:rsidR="00AA229C" w:rsidRPr="004E1F9B" w:rsidRDefault="00CC5F40" w:rsidP="00030B0F">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Фінансуван</w:t>
            </w:r>
            <w:r w:rsidR="0057182C" w:rsidRPr="004E1F9B">
              <w:rPr>
                <w:rFonts w:ascii="Century" w:eastAsia="Times New Roman" w:hAnsi="Century" w:cs="Times New Roman"/>
                <w:color w:val="000000"/>
                <w:sz w:val="24"/>
                <w:szCs w:val="24"/>
                <w:lang w:eastAsia="uk-UA"/>
              </w:rPr>
              <w:t>ня не потребує</w:t>
            </w:r>
          </w:p>
        </w:tc>
        <w:tc>
          <w:tcPr>
            <w:tcW w:w="708" w:type="dxa"/>
            <w:tcMar>
              <w:top w:w="225" w:type="dxa"/>
              <w:left w:w="75" w:type="dxa"/>
              <w:bottom w:w="225" w:type="dxa"/>
              <w:right w:w="75" w:type="dxa"/>
            </w:tcMar>
            <w:hideMark/>
          </w:tcPr>
          <w:p w14:paraId="5CFC44D0" w14:textId="77777777" w:rsidR="00AA229C" w:rsidRPr="004E1F9B" w:rsidRDefault="0057182C" w:rsidP="00030B0F">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0</w:t>
            </w:r>
          </w:p>
        </w:tc>
        <w:tc>
          <w:tcPr>
            <w:tcW w:w="709" w:type="dxa"/>
            <w:tcMar>
              <w:top w:w="225" w:type="dxa"/>
              <w:left w:w="75" w:type="dxa"/>
              <w:bottom w:w="225" w:type="dxa"/>
              <w:right w:w="75" w:type="dxa"/>
            </w:tcMar>
            <w:hideMark/>
          </w:tcPr>
          <w:p w14:paraId="54E8CB3C" w14:textId="77777777" w:rsidR="00AA229C" w:rsidRPr="004E1F9B" w:rsidRDefault="0057182C" w:rsidP="00030B0F">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0</w:t>
            </w:r>
          </w:p>
        </w:tc>
        <w:tc>
          <w:tcPr>
            <w:tcW w:w="709" w:type="dxa"/>
            <w:tcMar>
              <w:top w:w="225" w:type="dxa"/>
              <w:left w:w="75" w:type="dxa"/>
              <w:bottom w:w="225" w:type="dxa"/>
              <w:right w:w="75" w:type="dxa"/>
            </w:tcMar>
            <w:hideMark/>
          </w:tcPr>
          <w:p w14:paraId="01C99750" w14:textId="77777777" w:rsidR="00AA229C" w:rsidRPr="004E1F9B" w:rsidRDefault="0057182C" w:rsidP="00030B0F">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0</w:t>
            </w:r>
          </w:p>
        </w:tc>
        <w:tc>
          <w:tcPr>
            <w:tcW w:w="1276" w:type="dxa"/>
            <w:vMerge w:val="restart"/>
            <w:tcMar>
              <w:top w:w="225" w:type="dxa"/>
              <w:left w:w="75" w:type="dxa"/>
              <w:bottom w:w="225" w:type="dxa"/>
              <w:right w:w="75" w:type="dxa"/>
            </w:tcMar>
            <w:hideMark/>
          </w:tcPr>
          <w:p w14:paraId="2DBE9BB9" w14:textId="77777777" w:rsidR="0057182C" w:rsidRPr="004E1F9B" w:rsidRDefault="0057182C" w:rsidP="00030B0F">
            <w:pPr>
              <w:spacing w:after="0" w:line="240" w:lineRule="auto"/>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 збільшено рівень добровільної сплати податків</w:t>
            </w:r>
          </w:p>
          <w:p w14:paraId="0468E2E0" w14:textId="77777777" w:rsidR="0057182C" w:rsidRPr="004E1F9B" w:rsidRDefault="0057182C" w:rsidP="00030B0F">
            <w:pPr>
              <w:spacing w:after="0" w:line="240" w:lineRule="auto"/>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 забезпечено своєчасну сплату податків</w:t>
            </w:r>
          </w:p>
          <w:p w14:paraId="46D46D9D" w14:textId="77777777" w:rsidR="0057182C" w:rsidRPr="004E1F9B" w:rsidRDefault="0057182C" w:rsidP="00030B0F">
            <w:pPr>
              <w:spacing w:after="0" w:line="240" w:lineRule="auto"/>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 розширено базу оподаткування</w:t>
            </w:r>
          </w:p>
          <w:p w14:paraId="5E7DE963" w14:textId="77777777" w:rsidR="0057182C" w:rsidRPr="004E1F9B" w:rsidRDefault="0057182C" w:rsidP="00030B0F">
            <w:pPr>
              <w:spacing w:after="0" w:line="240" w:lineRule="auto"/>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 збільшено кількість платників</w:t>
            </w:r>
          </w:p>
          <w:p w14:paraId="1F6F7480" w14:textId="77777777" w:rsidR="00AA229C" w:rsidRPr="004E1F9B" w:rsidRDefault="0057182C" w:rsidP="00030B0F">
            <w:pPr>
              <w:spacing w:after="0" w:line="240" w:lineRule="auto"/>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 xml:space="preserve">- скорочено податковий борг перед місцевим </w:t>
            </w:r>
            <w:r w:rsidRPr="004E1F9B">
              <w:rPr>
                <w:rFonts w:ascii="Century" w:eastAsia="Times New Roman" w:hAnsi="Century" w:cs="Times New Roman"/>
                <w:color w:val="000000"/>
                <w:sz w:val="24"/>
                <w:szCs w:val="24"/>
                <w:lang w:eastAsia="uk-UA"/>
              </w:rPr>
              <w:lastRenderedPageBreak/>
              <w:t>бюджетом громади</w:t>
            </w:r>
          </w:p>
        </w:tc>
      </w:tr>
      <w:tr w:rsidR="007E52D2" w:rsidRPr="004E1F9B" w14:paraId="4C111CA3" w14:textId="77777777" w:rsidTr="004E1F9B">
        <w:trPr>
          <w:trHeight w:val="2062"/>
        </w:trPr>
        <w:tc>
          <w:tcPr>
            <w:tcW w:w="1560" w:type="dxa"/>
            <w:vMerge/>
            <w:vAlign w:val="center"/>
            <w:hideMark/>
          </w:tcPr>
          <w:p w14:paraId="37E5305E" w14:textId="77777777" w:rsidR="0057182C" w:rsidRPr="004E1F9B" w:rsidRDefault="0057182C" w:rsidP="00030B0F">
            <w:pPr>
              <w:spacing w:after="0" w:line="240" w:lineRule="auto"/>
              <w:rPr>
                <w:rFonts w:ascii="Century" w:eastAsia="Times New Roman" w:hAnsi="Century" w:cs="Times New Roman"/>
                <w:color w:val="000000"/>
                <w:sz w:val="24"/>
                <w:szCs w:val="24"/>
                <w:lang w:eastAsia="uk-UA"/>
              </w:rPr>
            </w:pPr>
          </w:p>
        </w:tc>
        <w:tc>
          <w:tcPr>
            <w:tcW w:w="2694" w:type="dxa"/>
            <w:tcMar>
              <w:top w:w="225" w:type="dxa"/>
              <w:left w:w="75" w:type="dxa"/>
              <w:bottom w:w="225" w:type="dxa"/>
              <w:right w:w="75" w:type="dxa"/>
            </w:tcMar>
            <w:hideMark/>
          </w:tcPr>
          <w:p w14:paraId="6E7D5964" w14:textId="77777777" w:rsidR="00AA229C" w:rsidRPr="004E1F9B" w:rsidRDefault="0057182C" w:rsidP="00030B0F">
            <w:pPr>
              <w:spacing w:after="0" w:line="240" w:lineRule="auto"/>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1.2. виготовлення та поширення інформаційних матеріалів, відеороликів, презентацій серед платників податків</w:t>
            </w:r>
          </w:p>
        </w:tc>
        <w:tc>
          <w:tcPr>
            <w:tcW w:w="1417" w:type="dxa"/>
            <w:vMerge/>
            <w:hideMark/>
          </w:tcPr>
          <w:p w14:paraId="59DB49F6" w14:textId="77777777" w:rsidR="0057182C" w:rsidRPr="004E1F9B" w:rsidRDefault="0057182C" w:rsidP="00030B0F">
            <w:pPr>
              <w:spacing w:after="0" w:line="240" w:lineRule="auto"/>
              <w:rPr>
                <w:rFonts w:ascii="Century" w:eastAsia="Times New Roman" w:hAnsi="Century" w:cs="Times New Roman"/>
                <w:color w:val="000000"/>
                <w:sz w:val="24"/>
                <w:szCs w:val="24"/>
                <w:lang w:eastAsia="uk-UA"/>
              </w:rPr>
            </w:pPr>
          </w:p>
        </w:tc>
        <w:tc>
          <w:tcPr>
            <w:tcW w:w="709" w:type="dxa"/>
            <w:tcMar>
              <w:top w:w="225" w:type="dxa"/>
              <w:left w:w="75" w:type="dxa"/>
              <w:bottom w:w="225" w:type="dxa"/>
              <w:right w:w="75" w:type="dxa"/>
            </w:tcMar>
            <w:hideMark/>
          </w:tcPr>
          <w:p w14:paraId="4CB14D4A" w14:textId="77777777" w:rsidR="00AA229C" w:rsidRPr="004E1F9B" w:rsidRDefault="0057182C" w:rsidP="00030B0F">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2026-2028</w:t>
            </w:r>
          </w:p>
        </w:tc>
        <w:tc>
          <w:tcPr>
            <w:tcW w:w="1276" w:type="dxa"/>
            <w:vMerge/>
            <w:hideMark/>
          </w:tcPr>
          <w:p w14:paraId="48EEF170" w14:textId="77777777" w:rsidR="0057182C" w:rsidRPr="004E1F9B" w:rsidRDefault="0057182C" w:rsidP="00030B0F">
            <w:pPr>
              <w:spacing w:after="0" w:line="240" w:lineRule="auto"/>
              <w:rPr>
                <w:rFonts w:ascii="Century" w:eastAsia="Times New Roman" w:hAnsi="Century" w:cs="Times New Roman"/>
                <w:color w:val="000000"/>
                <w:sz w:val="24"/>
                <w:szCs w:val="24"/>
                <w:lang w:eastAsia="uk-UA"/>
              </w:rPr>
            </w:pPr>
          </w:p>
        </w:tc>
        <w:tc>
          <w:tcPr>
            <w:tcW w:w="708" w:type="dxa"/>
            <w:tcMar>
              <w:top w:w="225" w:type="dxa"/>
              <w:left w:w="75" w:type="dxa"/>
              <w:bottom w:w="225" w:type="dxa"/>
              <w:right w:w="75" w:type="dxa"/>
            </w:tcMar>
            <w:hideMark/>
          </w:tcPr>
          <w:p w14:paraId="11B14290" w14:textId="77777777" w:rsidR="00AA229C" w:rsidRPr="004E1F9B" w:rsidRDefault="0057182C" w:rsidP="00030B0F">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0</w:t>
            </w:r>
          </w:p>
        </w:tc>
        <w:tc>
          <w:tcPr>
            <w:tcW w:w="709" w:type="dxa"/>
            <w:tcMar>
              <w:top w:w="225" w:type="dxa"/>
              <w:left w:w="75" w:type="dxa"/>
              <w:bottom w:w="225" w:type="dxa"/>
              <w:right w:w="75" w:type="dxa"/>
            </w:tcMar>
            <w:hideMark/>
          </w:tcPr>
          <w:p w14:paraId="58533EDD" w14:textId="77777777" w:rsidR="00AA229C" w:rsidRPr="004E1F9B" w:rsidRDefault="0057182C" w:rsidP="00030B0F">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0</w:t>
            </w:r>
          </w:p>
        </w:tc>
        <w:tc>
          <w:tcPr>
            <w:tcW w:w="709" w:type="dxa"/>
            <w:tcMar>
              <w:top w:w="225" w:type="dxa"/>
              <w:left w:w="75" w:type="dxa"/>
              <w:bottom w:w="225" w:type="dxa"/>
              <w:right w:w="75" w:type="dxa"/>
            </w:tcMar>
            <w:hideMark/>
          </w:tcPr>
          <w:p w14:paraId="0C9F991A" w14:textId="77777777" w:rsidR="00AA229C" w:rsidRPr="004E1F9B" w:rsidRDefault="0057182C" w:rsidP="00030B0F">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0</w:t>
            </w:r>
          </w:p>
        </w:tc>
        <w:tc>
          <w:tcPr>
            <w:tcW w:w="1276" w:type="dxa"/>
            <w:vMerge/>
            <w:hideMark/>
          </w:tcPr>
          <w:p w14:paraId="61C134BD" w14:textId="77777777" w:rsidR="0057182C" w:rsidRPr="004E1F9B" w:rsidRDefault="0057182C" w:rsidP="00030B0F">
            <w:pPr>
              <w:spacing w:after="0" w:line="240" w:lineRule="auto"/>
              <w:rPr>
                <w:rFonts w:ascii="Century" w:eastAsia="Times New Roman" w:hAnsi="Century" w:cs="Times New Roman"/>
                <w:color w:val="000000"/>
                <w:sz w:val="24"/>
                <w:szCs w:val="24"/>
                <w:lang w:eastAsia="uk-UA"/>
              </w:rPr>
            </w:pPr>
          </w:p>
        </w:tc>
      </w:tr>
      <w:tr w:rsidR="007E52D2" w:rsidRPr="004E1F9B" w14:paraId="3957B61D" w14:textId="77777777" w:rsidTr="004E1F9B">
        <w:trPr>
          <w:trHeight w:val="2459"/>
        </w:trPr>
        <w:tc>
          <w:tcPr>
            <w:tcW w:w="1560" w:type="dxa"/>
            <w:vMerge/>
            <w:vAlign w:val="center"/>
            <w:hideMark/>
          </w:tcPr>
          <w:p w14:paraId="47847B39" w14:textId="77777777" w:rsidR="0057182C" w:rsidRPr="004E1F9B" w:rsidRDefault="0057182C" w:rsidP="00030B0F">
            <w:pPr>
              <w:spacing w:after="0" w:line="240" w:lineRule="auto"/>
              <w:rPr>
                <w:rFonts w:ascii="Century" w:eastAsia="Times New Roman" w:hAnsi="Century" w:cs="Times New Roman"/>
                <w:color w:val="000000"/>
                <w:sz w:val="24"/>
                <w:szCs w:val="24"/>
                <w:lang w:eastAsia="uk-UA"/>
              </w:rPr>
            </w:pPr>
          </w:p>
        </w:tc>
        <w:tc>
          <w:tcPr>
            <w:tcW w:w="2694" w:type="dxa"/>
            <w:tcMar>
              <w:top w:w="225" w:type="dxa"/>
              <w:left w:w="75" w:type="dxa"/>
              <w:bottom w:w="225" w:type="dxa"/>
              <w:right w:w="75" w:type="dxa"/>
            </w:tcMar>
            <w:hideMark/>
          </w:tcPr>
          <w:p w14:paraId="407803A9" w14:textId="77777777" w:rsidR="00AA229C" w:rsidRPr="004E1F9B" w:rsidRDefault="0057182C" w:rsidP="00030B0F">
            <w:pPr>
              <w:spacing w:after="0" w:line="240" w:lineRule="auto"/>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1.3. інформування платників податків про новини у сфері оподаткування, зміни в податковому законодавстві, впровадження ДПС електронних сервісів та послуг тощо</w:t>
            </w:r>
          </w:p>
        </w:tc>
        <w:tc>
          <w:tcPr>
            <w:tcW w:w="1417" w:type="dxa"/>
            <w:vMerge/>
            <w:hideMark/>
          </w:tcPr>
          <w:p w14:paraId="57314EF2" w14:textId="77777777" w:rsidR="0057182C" w:rsidRPr="004E1F9B" w:rsidRDefault="0057182C" w:rsidP="00030B0F">
            <w:pPr>
              <w:spacing w:after="0" w:line="240" w:lineRule="auto"/>
              <w:rPr>
                <w:rFonts w:ascii="Century" w:eastAsia="Times New Roman" w:hAnsi="Century" w:cs="Times New Roman"/>
                <w:color w:val="000000"/>
                <w:sz w:val="24"/>
                <w:szCs w:val="24"/>
                <w:lang w:eastAsia="uk-UA"/>
              </w:rPr>
            </w:pPr>
          </w:p>
        </w:tc>
        <w:tc>
          <w:tcPr>
            <w:tcW w:w="709" w:type="dxa"/>
            <w:tcMar>
              <w:top w:w="225" w:type="dxa"/>
              <w:left w:w="75" w:type="dxa"/>
              <w:bottom w:w="225" w:type="dxa"/>
              <w:right w:w="75" w:type="dxa"/>
            </w:tcMar>
            <w:hideMark/>
          </w:tcPr>
          <w:p w14:paraId="19AE90FA" w14:textId="77777777" w:rsidR="00AA229C" w:rsidRPr="004E1F9B" w:rsidRDefault="0057182C" w:rsidP="00030B0F">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2026-2028</w:t>
            </w:r>
          </w:p>
        </w:tc>
        <w:tc>
          <w:tcPr>
            <w:tcW w:w="1276" w:type="dxa"/>
            <w:vMerge/>
            <w:hideMark/>
          </w:tcPr>
          <w:p w14:paraId="58FC9259" w14:textId="77777777" w:rsidR="0057182C" w:rsidRPr="004E1F9B" w:rsidRDefault="0057182C" w:rsidP="00030B0F">
            <w:pPr>
              <w:spacing w:after="0" w:line="240" w:lineRule="auto"/>
              <w:rPr>
                <w:rFonts w:ascii="Century" w:eastAsia="Times New Roman" w:hAnsi="Century" w:cs="Times New Roman"/>
                <w:color w:val="000000"/>
                <w:sz w:val="24"/>
                <w:szCs w:val="24"/>
                <w:lang w:eastAsia="uk-UA"/>
              </w:rPr>
            </w:pPr>
          </w:p>
        </w:tc>
        <w:tc>
          <w:tcPr>
            <w:tcW w:w="708" w:type="dxa"/>
            <w:tcMar>
              <w:top w:w="225" w:type="dxa"/>
              <w:left w:w="75" w:type="dxa"/>
              <w:bottom w:w="225" w:type="dxa"/>
              <w:right w:w="75" w:type="dxa"/>
            </w:tcMar>
            <w:hideMark/>
          </w:tcPr>
          <w:p w14:paraId="6C873DC4" w14:textId="77777777" w:rsidR="00AA229C" w:rsidRPr="004E1F9B" w:rsidRDefault="0057182C" w:rsidP="00030B0F">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0</w:t>
            </w:r>
          </w:p>
        </w:tc>
        <w:tc>
          <w:tcPr>
            <w:tcW w:w="709" w:type="dxa"/>
            <w:tcMar>
              <w:top w:w="225" w:type="dxa"/>
              <w:left w:w="75" w:type="dxa"/>
              <w:bottom w:w="225" w:type="dxa"/>
              <w:right w:w="75" w:type="dxa"/>
            </w:tcMar>
            <w:hideMark/>
          </w:tcPr>
          <w:p w14:paraId="1B597573" w14:textId="77777777" w:rsidR="00AA229C" w:rsidRPr="004E1F9B" w:rsidRDefault="0057182C" w:rsidP="00030B0F">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0</w:t>
            </w:r>
          </w:p>
        </w:tc>
        <w:tc>
          <w:tcPr>
            <w:tcW w:w="709" w:type="dxa"/>
            <w:tcMar>
              <w:top w:w="225" w:type="dxa"/>
              <w:left w:w="75" w:type="dxa"/>
              <w:bottom w:w="225" w:type="dxa"/>
              <w:right w:w="75" w:type="dxa"/>
            </w:tcMar>
            <w:hideMark/>
          </w:tcPr>
          <w:p w14:paraId="51FB9052" w14:textId="77777777" w:rsidR="00AA229C" w:rsidRPr="004E1F9B" w:rsidRDefault="0057182C" w:rsidP="00030B0F">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0</w:t>
            </w:r>
          </w:p>
        </w:tc>
        <w:tc>
          <w:tcPr>
            <w:tcW w:w="1276" w:type="dxa"/>
            <w:vMerge/>
            <w:hideMark/>
          </w:tcPr>
          <w:p w14:paraId="3ADC87EF" w14:textId="77777777" w:rsidR="0057182C" w:rsidRPr="004E1F9B" w:rsidRDefault="0057182C" w:rsidP="00030B0F">
            <w:pPr>
              <w:spacing w:after="0" w:line="240" w:lineRule="auto"/>
              <w:rPr>
                <w:rFonts w:ascii="Century" w:eastAsia="Times New Roman" w:hAnsi="Century" w:cs="Times New Roman"/>
                <w:color w:val="000000"/>
                <w:sz w:val="24"/>
                <w:szCs w:val="24"/>
                <w:lang w:eastAsia="uk-UA"/>
              </w:rPr>
            </w:pPr>
          </w:p>
        </w:tc>
      </w:tr>
      <w:tr w:rsidR="007E52D2" w:rsidRPr="004E1F9B" w14:paraId="3C46AE44" w14:textId="77777777" w:rsidTr="004E1F9B">
        <w:trPr>
          <w:trHeight w:val="138"/>
        </w:trPr>
        <w:tc>
          <w:tcPr>
            <w:tcW w:w="1560" w:type="dxa"/>
            <w:vMerge/>
            <w:vAlign w:val="center"/>
            <w:hideMark/>
          </w:tcPr>
          <w:p w14:paraId="74F24BA7" w14:textId="77777777" w:rsidR="0057182C" w:rsidRPr="004E1F9B" w:rsidRDefault="0057182C" w:rsidP="00030B0F">
            <w:pPr>
              <w:spacing w:after="0" w:line="240" w:lineRule="auto"/>
              <w:rPr>
                <w:rFonts w:ascii="Century" w:eastAsia="Times New Roman" w:hAnsi="Century" w:cs="Times New Roman"/>
                <w:color w:val="000000"/>
                <w:sz w:val="24"/>
                <w:szCs w:val="24"/>
                <w:lang w:eastAsia="uk-UA"/>
              </w:rPr>
            </w:pPr>
          </w:p>
        </w:tc>
        <w:tc>
          <w:tcPr>
            <w:tcW w:w="2694" w:type="dxa"/>
            <w:vMerge w:val="restart"/>
            <w:tcMar>
              <w:top w:w="225" w:type="dxa"/>
              <w:left w:w="75" w:type="dxa"/>
              <w:bottom w:w="225" w:type="dxa"/>
              <w:right w:w="75" w:type="dxa"/>
            </w:tcMar>
            <w:hideMark/>
          </w:tcPr>
          <w:p w14:paraId="0E4D2CB3" w14:textId="77777777" w:rsidR="00AA229C" w:rsidRPr="004E1F9B" w:rsidRDefault="0057182C" w:rsidP="00030B0F">
            <w:pPr>
              <w:spacing w:after="0" w:line="240" w:lineRule="auto"/>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 xml:space="preserve">1.4. організація та координація системної роботи щодо спільного відпрацювання питань повноти надходжень місцевих </w:t>
            </w:r>
            <w:r w:rsidRPr="004E1F9B">
              <w:rPr>
                <w:rFonts w:ascii="Century" w:eastAsia="Times New Roman" w:hAnsi="Century" w:cs="Times New Roman"/>
                <w:color w:val="000000"/>
                <w:sz w:val="24"/>
                <w:szCs w:val="24"/>
                <w:lang w:eastAsia="uk-UA"/>
              </w:rPr>
              <w:lastRenderedPageBreak/>
              <w:t xml:space="preserve">податків і зборів до бюджету </w:t>
            </w:r>
            <w:r w:rsidR="00030B0F" w:rsidRPr="004E1F9B">
              <w:rPr>
                <w:rFonts w:ascii="Century" w:eastAsia="Times New Roman" w:hAnsi="Century" w:cs="Times New Roman"/>
                <w:color w:val="000000"/>
                <w:sz w:val="24"/>
                <w:szCs w:val="24"/>
                <w:lang w:eastAsia="uk-UA"/>
              </w:rPr>
              <w:t xml:space="preserve">Городоцької </w:t>
            </w:r>
            <w:r w:rsidRPr="004E1F9B">
              <w:rPr>
                <w:rFonts w:ascii="Century" w:eastAsia="Times New Roman" w:hAnsi="Century" w:cs="Times New Roman"/>
                <w:color w:val="000000"/>
                <w:sz w:val="24"/>
                <w:szCs w:val="24"/>
                <w:lang w:eastAsia="uk-UA"/>
              </w:rPr>
              <w:t xml:space="preserve"> територіальної громади</w:t>
            </w:r>
          </w:p>
        </w:tc>
        <w:tc>
          <w:tcPr>
            <w:tcW w:w="1417" w:type="dxa"/>
            <w:vMerge/>
            <w:hideMark/>
          </w:tcPr>
          <w:p w14:paraId="41B87936" w14:textId="77777777" w:rsidR="0057182C" w:rsidRPr="004E1F9B" w:rsidRDefault="0057182C" w:rsidP="00030B0F">
            <w:pPr>
              <w:spacing w:after="0" w:line="240" w:lineRule="auto"/>
              <w:rPr>
                <w:rFonts w:ascii="Century" w:eastAsia="Times New Roman" w:hAnsi="Century" w:cs="Times New Roman"/>
                <w:color w:val="000000"/>
                <w:sz w:val="24"/>
                <w:szCs w:val="24"/>
                <w:lang w:eastAsia="uk-UA"/>
              </w:rPr>
            </w:pPr>
          </w:p>
        </w:tc>
        <w:tc>
          <w:tcPr>
            <w:tcW w:w="709" w:type="dxa"/>
            <w:tcMar>
              <w:top w:w="225" w:type="dxa"/>
              <w:left w:w="75" w:type="dxa"/>
              <w:bottom w:w="225" w:type="dxa"/>
              <w:right w:w="75" w:type="dxa"/>
            </w:tcMar>
            <w:hideMark/>
          </w:tcPr>
          <w:p w14:paraId="5D0EF092" w14:textId="77777777" w:rsidR="00AA229C" w:rsidRPr="004E1F9B" w:rsidRDefault="0057182C" w:rsidP="00030B0F">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2026-2028</w:t>
            </w:r>
          </w:p>
        </w:tc>
        <w:tc>
          <w:tcPr>
            <w:tcW w:w="1276" w:type="dxa"/>
            <w:vMerge/>
            <w:hideMark/>
          </w:tcPr>
          <w:p w14:paraId="212FF6B8" w14:textId="77777777" w:rsidR="0057182C" w:rsidRPr="004E1F9B" w:rsidRDefault="0057182C" w:rsidP="00030B0F">
            <w:pPr>
              <w:spacing w:after="0" w:line="240" w:lineRule="auto"/>
              <w:rPr>
                <w:rFonts w:ascii="Century" w:eastAsia="Times New Roman" w:hAnsi="Century" w:cs="Times New Roman"/>
                <w:color w:val="000000"/>
                <w:sz w:val="24"/>
                <w:szCs w:val="24"/>
                <w:lang w:eastAsia="uk-UA"/>
              </w:rPr>
            </w:pPr>
          </w:p>
        </w:tc>
        <w:tc>
          <w:tcPr>
            <w:tcW w:w="708" w:type="dxa"/>
            <w:tcMar>
              <w:top w:w="225" w:type="dxa"/>
              <w:left w:w="75" w:type="dxa"/>
              <w:bottom w:w="225" w:type="dxa"/>
              <w:right w:w="75" w:type="dxa"/>
            </w:tcMar>
            <w:hideMark/>
          </w:tcPr>
          <w:p w14:paraId="4818B6FA" w14:textId="77777777" w:rsidR="00AA229C" w:rsidRPr="004E1F9B" w:rsidRDefault="0057182C" w:rsidP="00030B0F">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0</w:t>
            </w:r>
          </w:p>
        </w:tc>
        <w:tc>
          <w:tcPr>
            <w:tcW w:w="709" w:type="dxa"/>
            <w:tcMar>
              <w:top w:w="225" w:type="dxa"/>
              <w:left w:w="75" w:type="dxa"/>
              <w:bottom w:w="225" w:type="dxa"/>
              <w:right w:w="75" w:type="dxa"/>
            </w:tcMar>
            <w:hideMark/>
          </w:tcPr>
          <w:p w14:paraId="77306F41" w14:textId="77777777" w:rsidR="00AA229C" w:rsidRPr="004E1F9B" w:rsidRDefault="0057182C" w:rsidP="00030B0F">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0</w:t>
            </w:r>
          </w:p>
        </w:tc>
        <w:tc>
          <w:tcPr>
            <w:tcW w:w="709" w:type="dxa"/>
            <w:tcMar>
              <w:top w:w="225" w:type="dxa"/>
              <w:left w:w="75" w:type="dxa"/>
              <w:bottom w:w="225" w:type="dxa"/>
              <w:right w:w="75" w:type="dxa"/>
            </w:tcMar>
            <w:hideMark/>
          </w:tcPr>
          <w:p w14:paraId="18291A09" w14:textId="77777777" w:rsidR="00AA229C" w:rsidRPr="004E1F9B" w:rsidRDefault="0057182C" w:rsidP="00030B0F">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0</w:t>
            </w:r>
          </w:p>
        </w:tc>
        <w:tc>
          <w:tcPr>
            <w:tcW w:w="1276" w:type="dxa"/>
            <w:vMerge/>
            <w:hideMark/>
          </w:tcPr>
          <w:p w14:paraId="7BD883D6" w14:textId="77777777" w:rsidR="0057182C" w:rsidRPr="004E1F9B" w:rsidRDefault="0057182C" w:rsidP="00030B0F">
            <w:pPr>
              <w:spacing w:after="0" w:line="240" w:lineRule="auto"/>
              <w:rPr>
                <w:rFonts w:ascii="Century" w:eastAsia="Times New Roman" w:hAnsi="Century" w:cs="Times New Roman"/>
                <w:color w:val="000000"/>
                <w:sz w:val="24"/>
                <w:szCs w:val="24"/>
                <w:lang w:eastAsia="uk-UA"/>
              </w:rPr>
            </w:pPr>
          </w:p>
        </w:tc>
      </w:tr>
      <w:tr w:rsidR="007E52D2" w:rsidRPr="004E1F9B" w14:paraId="32C0EE54" w14:textId="77777777" w:rsidTr="004E1F9B">
        <w:tc>
          <w:tcPr>
            <w:tcW w:w="1560" w:type="dxa"/>
            <w:vMerge/>
            <w:vAlign w:val="center"/>
            <w:hideMark/>
          </w:tcPr>
          <w:p w14:paraId="7E98348D" w14:textId="77777777" w:rsidR="0057182C" w:rsidRPr="004E1F9B" w:rsidRDefault="0057182C" w:rsidP="00030B0F">
            <w:pPr>
              <w:spacing w:after="0" w:line="240" w:lineRule="auto"/>
              <w:rPr>
                <w:rFonts w:ascii="Century" w:eastAsia="Times New Roman" w:hAnsi="Century" w:cs="Times New Roman"/>
                <w:color w:val="000000"/>
                <w:sz w:val="24"/>
                <w:szCs w:val="24"/>
                <w:lang w:eastAsia="uk-UA"/>
              </w:rPr>
            </w:pPr>
          </w:p>
        </w:tc>
        <w:tc>
          <w:tcPr>
            <w:tcW w:w="2694" w:type="dxa"/>
            <w:vMerge/>
            <w:vAlign w:val="center"/>
            <w:hideMark/>
          </w:tcPr>
          <w:p w14:paraId="3024FADD" w14:textId="77777777" w:rsidR="0057182C" w:rsidRPr="004E1F9B" w:rsidRDefault="0057182C" w:rsidP="00030B0F">
            <w:pPr>
              <w:spacing w:after="0" w:line="240" w:lineRule="auto"/>
              <w:rPr>
                <w:rFonts w:ascii="Century" w:eastAsia="Times New Roman" w:hAnsi="Century" w:cs="Times New Roman"/>
                <w:color w:val="000000"/>
                <w:sz w:val="24"/>
                <w:szCs w:val="24"/>
                <w:lang w:eastAsia="uk-UA"/>
              </w:rPr>
            </w:pPr>
          </w:p>
        </w:tc>
        <w:tc>
          <w:tcPr>
            <w:tcW w:w="1417" w:type="dxa"/>
            <w:vMerge/>
            <w:vAlign w:val="center"/>
            <w:hideMark/>
          </w:tcPr>
          <w:p w14:paraId="15B8AAA8" w14:textId="77777777" w:rsidR="0057182C" w:rsidRPr="004E1F9B" w:rsidRDefault="0057182C" w:rsidP="00030B0F">
            <w:pPr>
              <w:spacing w:after="0" w:line="240" w:lineRule="auto"/>
              <w:rPr>
                <w:rFonts w:ascii="Century" w:eastAsia="Times New Roman" w:hAnsi="Century" w:cs="Times New Roman"/>
                <w:color w:val="000000"/>
                <w:sz w:val="24"/>
                <w:szCs w:val="24"/>
                <w:lang w:eastAsia="uk-UA"/>
              </w:rPr>
            </w:pPr>
          </w:p>
        </w:tc>
        <w:tc>
          <w:tcPr>
            <w:tcW w:w="709" w:type="dxa"/>
            <w:tcMar>
              <w:top w:w="225" w:type="dxa"/>
              <w:left w:w="75" w:type="dxa"/>
              <w:bottom w:w="225" w:type="dxa"/>
              <w:right w:w="75" w:type="dxa"/>
            </w:tcMar>
            <w:hideMark/>
          </w:tcPr>
          <w:p w14:paraId="6877B59D" w14:textId="77777777" w:rsidR="00AA229C" w:rsidRPr="004E1F9B" w:rsidRDefault="0057182C" w:rsidP="00030B0F">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2026-</w:t>
            </w:r>
            <w:r w:rsidRPr="004E1F9B">
              <w:rPr>
                <w:rFonts w:ascii="Century" w:eastAsia="Times New Roman" w:hAnsi="Century" w:cs="Times New Roman"/>
                <w:color w:val="000000"/>
                <w:sz w:val="24"/>
                <w:szCs w:val="24"/>
                <w:lang w:eastAsia="uk-UA"/>
              </w:rPr>
              <w:lastRenderedPageBreak/>
              <w:t>2028</w:t>
            </w:r>
          </w:p>
        </w:tc>
        <w:tc>
          <w:tcPr>
            <w:tcW w:w="1276" w:type="dxa"/>
            <w:vMerge/>
            <w:hideMark/>
          </w:tcPr>
          <w:p w14:paraId="537F25EB" w14:textId="77777777" w:rsidR="0057182C" w:rsidRPr="004E1F9B" w:rsidRDefault="0057182C" w:rsidP="00030B0F">
            <w:pPr>
              <w:spacing w:after="0" w:line="240" w:lineRule="auto"/>
              <w:rPr>
                <w:rFonts w:ascii="Century" w:eastAsia="Times New Roman" w:hAnsi="Century" w:cs="Times New Roman"/>
                <w:color w:val="000000"/>
                <w:sz w:val="24"/>
                <w:szCs w:val="24"/>
                <w:lang w:eastAsia="uk-UA"/>
              </w:rPr>
            </w:pPr>
          </w:p>
        </w:tc>
        <w:tc>
          <w:tcPr>
            <w:tcW w:w="708" w:type="dxa"/>
            <w:tcMar>
              <w:top w:w="225" w:type="dxa"/>
              <w:left w:w="75" w:type="dxa"/>
              <w:bottom w:w="225" w:type="dxa"/>
              <w:right w:w="75" w:type="dxa"/>
            </w:tcMar>
            <w:hideMark/>
          </w:tcPr>
          <w:p w14:paraId="4FDE9910" w14:textId="77777777" w:rsidR="00AA229C" w:rsidRPr="004E1F9B" w:rsidRDefault="0057182C" w:rsidP="00030B0F">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0</w:t>
            </w:r>
          </w:p>
        </w:tc>
        <w:tc>
          <w:tcPr>
            <w:tcW w:w="709" w:type="dxa"/>
            <w:tcMar>
              <w:top w:w="225" w:type="dxa"/>
              <w:left w:w="75" w:type="dxa"/>
              <w:bottom w:w="225" w:type="dxa"/>
              <w:right w:w="75" w:type="dxa"/>
            </w:tcMar>
            <w:hideMark/>
          </w:tcPr>
          <w:p w14:paraId="29A2DBD9" w14:textId="77777777" w:rsidR="00AA229C" w:rsidRPr="004E1F9B" w:rsidRDefault="0057182C" w:rsidP="00030B0F">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0</w:t>
            </w:r>
          </w:p>
        </w:tc>
        <w:tc>
          <w:tcPr>
            <w:tcW w:w="709" w:type="dxa"/>
            <w:tcMar>
              <w:top w:w="225" w:type="dxa"/>
              <w:left w:w="75" w:type="dxa"/>
              <w:bottom w:w="225" w:type="dxa"/>
              <w:right w:w="75" w:type="dxa"/>
            </w:tcMar>
            <w:hideMark/>
          </w:tcPr>
          <w:p w14:paraId="67D8CFEC" w14:textId="77777777" w:rsidR="00AA229C" w:rsidRPr="004E1F9B" w:rsidRDefault="0057182C" w:rsidP="00030B0F">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0</w:t>
            </w:r>
          </w:p>
        </w:tc>
        <w:tc>
          <w:tcPr>
            <w:tcW w:w="1276" w:type="dxa"/>
            <w:vMerge/>
            <w:hideMark/>
          </w:tcPr>
          <w:p w14:paraId="03AD8481" w14:textId="77777777" w:rsidR="0057182C" w:rsidRPr="004E1F9B" w:rsidRDefault="0057182C" w:rsidP="00030B0F">
            <w:pPr>
              <w:spacing w:after="0" w:line="240" w:lineRule="auto"/>
              <w:rPr>
                <w:rFonts w:ascii="Century" w:eastAsia="Times New Roman" w:hAnsi="Century" w:cs="Times New Roman"/>
                <w:color w:val="000000"/>
                <w:sz w:val="24"/>
                <w:szCs w:val="24"/>
                <w:lang w:eastAsia="uk-UA"/>
              </w:rPr>
            </w:pPr>
          </w:p>
        </w:tc>
      </w:tr>
      <w:tr w:rsidR="007E52D2" w:rsidRPr="004E1F9B" w14:paraId="2DBDC544" w14:textId="77777777" w:rsidTr="004E1F9B">
        <w:trPr>
          <w:trHeight w:val="1899"/>
        </w:trPr>
        <w:tc>
          <w:tcPr>
            <w:tcW w:w="1560" w:type="dxa"/>
            <w:vMerge/>
            <w:vAlign w:val="center"/>
            <w:hideMark/>
          </w:tcPr>
          <w:p w14:paraId="2E83DF76" w14:textId="77777777" w:rsidR="0057182C" w:rsidRPr="004E1F9B" w:rsidRDefault="0057182C" w:rsidP="00030B0F">
            <w:pPr>
              <w:spacing w:after="0" w:line="240" w:lineRule="auto"/>
              <w:rPr>
                <w:rFonts w:ascii="Century" w:eastAsia="Times New Roman" w:hAnsi="Century" w:cs="Times New Roman"/>
                <w:color w:val="000000"/>
                <w:sz w:val="24"/>
                <w:szCs w:val="24"/>
                <w:lang w:eastAsia="uk-UA"/>
              </w:rPr>
            </w:pPr>
          </w:p>
        </w:tc>
        <w:tc>
          <w:tcPr>
            <w:tcW w:w="2694" w:type="dxa"/>
            <w:tcMar>
              <w:top w:w="225" w:type="dxa"/>
              <w:left w:w="75" w:type="dxa"/>
              <w:bottom w:w="225" w:type="dxa"/>
              <w:right w:w="75" w:type="dxa"/>
            </w:tcMar>
            <w:hideMark/>
          </w:tcPr>
          <w:p w14:paraId="14208EA2" w14:textId="77777777" w:rsidR="00AA229C" w:rsidRPr="004E1F9B" w:rsidRDefault="0057182C" w:rsidP="00030B0F">
            <w:pPr>
              <w:spacing w:after="0" w:line="240" w:lineRule="auto"/>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1.5. обговорення з громадськістю регуляторних актів із встановлення місцевих податків і зборів на території громади</w:t>
            </w:r>
          </w:p>
        </w:tc>
        <w:tc>
          <w:tcPr>
            <w:tcW w:w="1417" w:type="dxa"/>
            <w:tcMar>
              <w:top w:w="225" w:type="dxa"/>
              <w:left w:w="75" w:type="dxa"/>
              <w:bottom w:w="225" w:type="dxa"/>
              <w:right w:w="75" w:type="dxa"/>
            </w:tcMar>
            <w:hideMark/>
          </w:tcPr>
          <w:p w14:paraId="400C8B62" w14:textId="77777777" w:rsidR="00AA229C" w:rsidRPr="004E1F9B" w:rsidRDefault="0057182C" w:rsidP="00030B0F">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структурні</w:t>
            </w:r>
            <w:r w:rsidR="00030B0F" w:rsidRPr="004E1F9B">
              <w:rPr>
                <w:rFonts w:ascii="Century" w:eastAsia="Times New Roman" w:hAnsi="Century" w:cs="Times New Roman"/>
                <w:color w:val="000000"/>
                <w:sz w:val="24"/>
                <w:szCs w:val="24"/>
                <w:lang w:eastAsia="uk-UA"/>
              </w:rPr>
              <w:t xml:space="preserve"> підрозділи виконавчих органів</w:t>
            </w:r>
            <w:r w:rsidR="00CC5F40" w:rsidRPr="004E1F9B">
              <w:rPr>
                <w:rFonts w:ascii="Century" w:eastAsia="Times New Roman" w:hAnsi="Century" w:cs="Times New Roman"/>
                <w:color w:val="000000"/>
                <w:sz w:val="24"/>
                <w:szCs w:val="24"/>
                <w:lang w:eastAsia="uk-UA"/>
              </w:rPr>
              <w:t xml:space="preserve"> </w:t>
            </w:r>
            <w:r w:rsidR="00030B0F" w:rsidRPr="004E1F9B">
              <w:rPr>
                <w:rFonts w:ascii="Century" w:eastAsia="Times New Roman" w:hAnsi="Century" w:cs="Times New Roman"/>
                <w:color w:val="000000"/>
                <w:sz w:val="24"/>
                <w:szCs w:val="24"/>
                <w:lang w:eastAsia="uk-UA"/>
              </w:rPr>
              <w:t>міськ</w:t>
            </w:r>
            <w:r w:rsidRPr="004E1F9B">
              <w:rPr>
                <w:rFonts w:ascii="Century" w:eastAsia="Times New Roman" w:hAnsi="Century" w:cs="Times New Roman"/>
                <w:color w:val="000000"/>
                <w:sz w:val="24"/>
                <w:szCs w:val="24"/>
                <w:lang w:eastAsia="uk-UA"/>
              </w:rPr>
              <w:t>ої ради</w:t>
            </w:r>
          </w:p>
        </w:tc>
        <w:tc>
          <w:tcPr>
            <w:tcW w:w="709" w:type="dxa"/>
            <w:tcMar>
              <w:top w:w="225" w:type="dxa"/>
              <w:left w:w="75" w:type="dxa"/>
              <w:bottom w:w="225" w:type="dxa"/>
              <w:right w:w="75" w:type="dxa"/>
            </w:tcMar>
            <w:hideMark/>
          </w:tcPr>
          <w:p w14:paraId="3C4C00B9" w14:textId="77777777" w:rsidR="00AA229C" w:rsidRPr="004E1F9B" w:rsidRDefault="0057182C" w:rsidP="00030B0F">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2026-2028</w:t>
            </w:r>
          </w:p>
        </w:tc>
        <w:tc>
          <w:tcPr>
            <w:tcW w:w="1276" w:type="dxa"/>
            <w:vMerge/>
            <w:hideMark/>
          </w:tcPr>
          <w:p w14:paraId="4AC4960B" w14:textId="77777777" w:rsidR="0057182C" w:rsidRPr="004E1F9B" w:rsidRDefault="0057182C" w:rsidP="00030B0F">
            <w:pPr>
              <w:spacing w:after="0" w:line="240" w:lineRule="auto"/>
              <w:rPr>
                <w:rFonts w:ascii="Century" w:eastAsia="Times New Roman" w:hAnsi="Century" w:cs="Times New Roman"/>
                <w:color w:val="000000"/>
                <w:sz w:val="24"/>
                <w:szCs w:val="24"/>
                <w:lang w:eastAsia="uk-UA"/>
              </w:rPr>
            </w:pPr>
          </w:p>
        </w:tc>
        <w:tc>
          <w:tcPr>
            <w:tcW w:w="708" w:type="dxa"/>
            <w:tcMar>
              <w:top w:w="225" w:type="dxa"/>
              <w:left w:w="75" w:type="dxa"/>
              <w:bottom w:w="225" w:type="dxa"/>
              <w:right w:w="75" w:type="dxa"/>
            </w:tcMar>
            <w:hideMark/>
          </w:tcPr>
          <w:p w14:paraId="72BCFFDB" w14:textId="77777777" w:rsidR="00AA229C" w:rsidRPr="004E1F9B" w:rsidRDefault="0057182C" w:rsidP="00030B0F">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0</w:t>
            </w:r>
          </w:p>
        </w:tc>
        <w:tc>
          <w:tcPr>
            <w:tcW w:w="709" w:type="dxa"/>
            <w:tcMar>
              <w:top w:w="225" w:type="dxa"/>
              <w:left w:w="75" w:type="dxa"/>
              <w:bottom w:w="225" w:type="dxa"/>
              <w:right w:w="75" w:type="dxa"/>
            </w:tcMar>
            <w:hideMark/>
          </w:tcPr>
          <w:p w14:paraId="57B068EC" w14:textId="77777777" w:rsidR="00AA229C" w:rsidRPr="004E1F9B" w:rsidRDefault="0057182C" w:rsidP="00030B0F">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0</w:t>
            </w:r>
          </w:p>
        </w:tc>
        <w:tc>
          <w:tcPr>
            <w:tcW w:w="709" w:type="dxa"/>
            <w:tcMar>
              <w:top w:w="225" w:type="dxa"/>
              <w:left w:w="75" w:type="dxa"/>
              <w:bottom w:w="225" w:type="dxa"/>
              <w:right w:w="75" w:type="dxa"/>
            </w:tcMar>
            <w:hideMark/>
          </w:tcPr>
          <w:p w14:paraId="25B60306" w14:textId="77777777" w:rsidR="00AA229C" w:rsidRPr="004E1F9B" w:rsidRDefault="0057182C" w:rsidP="00030B0F">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0</w:t>
            </w:r>
          </w:p>
        </w:tc>
        <w:tc>
          <w:tcPr>
            <w:tcW w:w="1276" w:type="dxa"/>
            <w:vMerge/>
            <w:hideMark/>
          </w:tcPr>
          <w:p w14:paraId="529EB620" w14:textId="77777777" w:rsidR="0057182C" w:rsidRPr="004E1F9B" w:rsidRDefault="0057182C" w:rsidP="00030B0F">
            <w:pPr>
              <w:spacing w:after="0" w:line="240" w:lineRule="auto"/>
              <w:rPr>
                <w:rFonts w:ascii="Century" w:eastAsia="Times New Roman" w:hAnsi="Century" w:cs="Times New Roman"/>
                <w:color w:val="000000"/>
                <w:sz w:val="24"/>
                <w:szCs w:val="24"/>
                <w:lang w:eastAsia="uk-UA"/>
              </w:rPr>
            </w:pPr>
          </w:p>
        </w:tc>
      </w:tr>
      <w:tr w:rsidR="008A7708" w:rsidRPr="004E1F9B" w14:paraId="5B7F66EB" w14:textId="77777777" w:rsidTr="004E1F9B">
        <w:trPr>
          <w:trHeight w:val="7310"/>
        </w:trPr>
        <w:tc>
          <w:tcPr>
            <w:tcW w:w="1560" w:type="dxa"/>
            <w:vAlign w:val="center"/>
            <w:hideMark/>
          </w:tcPr>
          <w:p w14:paraId="64457ACC" w14:textId="77777777" w:rsidR="008A7708" w:rsidRPr="004E1F9B" w:rsidRDefault="008A7708" w:rsidP="00030B0F">
            <w:pPr>
              <w:spacing w:after="0" w:line="240" w:lineRule="auto"/>
              <w:rPr>
                <w:rFonts w:ascii="Century" w:eastAsia="Times New Roman" w:hAnsi="Century" w:cs="Times New Roman"/>
                <w:color w:val="000000"/>
                <w:sz w:val="24"/>
                <w:szCs w:val="24"/>
                <w:lang w:eastAsia="uk-UA"/>
              </w:rPr>
            </w:pPr>
          </w:p>
        </w:tc>
        <w:tc>
          <w:tcPr>
            <w:tcW w:w="2694" w:type="dxa"/>
            <w:tcMar>
              <w:top w:w="225" w:type="dxa"/>
              <w:left w:w="75" w:type="dxa"/>
              <w:bottom w:w="225" w:type="dxa"/>
              <w:right w:w="75" w:type="dxa"/>
            </w:tcMar>
            <w:hideMark/>
          </w:tcPr>
          <w:p w14:paraId="5884CDAF" w14:textId="77777777" w:rsidR="00AA229C" w:rsidRPr="004E1F9B" w:rsidRDefault="008A7708" w:rsidP="000C35B2">
            <w:pPr>
              <w:spacing w:after="0" w:line="240" w:lineRule="auto"/>
              <w:textAlignment w:val="baseline"/>
              <w:rPr>
                <w:rFonts w:ascii="Century" w:eastAsia="Times New Roman" w:hAnsi="Century" w:cs="Times New Roman"/>
                <w:color w:val="000000"/>
                <w:sz w:val="23"/>
                <w:szCs w:val="23"/>
                <w:lang w:eastAsia="uk-UA"/>
              </w:rPr>
            </w:pPr>
            <w:r w:rsidRPr="004E1F9B">
              <w:rPr>
                <w:rFonts w:ascii="Century" w:eastAsia="Times New Roman" w:hAnsi="Century" w:cs="Times New Roman"/>
                <w:color w:val="000000"/>
                <w:sz w:val="23"/>
                <w:szCs w:val="23"/>
                <w:lang w:eastAsia="uk-UA"/>
              </w:rPr>
              <w:t xml:space="preserve">1.6. </w:t>
            </w:r>
            <w:r w:rsidRPr="004E1F9B">
              <w:rPr>
                <w:rFonts w:ascii="Century" w:hAnsi="Century" w:cs="Times New Roman"/>
                <w:color w:val="000000"/>
                <w:sz w:val="23"/>
                <w:szCs w:val="23"/>
              </w:rPr>
              <w:t>Послуги,  пов’язані з здійсненням збору, систематизацією аналізу та інформування платників податків щодо сформованих податкових повідомлень-рішень власникам і користувачам об’єктів нерухомого майна та земельних ділянок на території громади, наявної податкової заборгованості чи пені за несвоєчасну сплату, з використанням інформаційних каналів цифрового та телефонного зв’язку (</w:t>
            </w:r>
            <w:proofErr w:type="spellStart"/>
            <w:r w:rsidRPr="004E1F9B">
              <w:rPr>
                <w:rFonts w:ascii="Century" w:hAnsi="Century" w:cs="Times New Roman"/>
                <w:color w:val="000000"/>
                <w:sz w:val="23"/>
                <w:szCs w:val="23"/>
              </w:rPr>
              <w:t>смс</w:t>
            </w:r>
            <w:proofErr w:type="spellEnd"/>
            <w:r w:rsidRPr="004E1F9B">
              <w:rPr>
                <w:rFonts w:ascii="Century" w:hAnsi="Century" w:cs="Times New Roman"/>
                <w:color w:val="000000"/>
                <w:sz w:val="23"/>
                <w:szCs w:val="23"/>
              </w:rPr>
              <w:t xml:space="preserve"> розсилка, сповіщення через банківські додатки, електронні сервіси на веб-сайті громади тощо).</w:t>
            </w:r>
          </w:p>
        </w:tc>
        <w:tc>
          <w:tcPr>
            <w:tcW w:w="1417" w:type="dxa"/>
            <w:tcMar>
              <w:top w:w="225" w:type="dxa"/>
              <w:left w:w="75" w:type="dxa"/>
              <w:bottom w:w="225" w:type="dxa"/>
              <w:right w:w="75" w:type="dxa"/>
            </w:tcMar>
            <w:hideMark/>
          </w:tcPr>
          <w:p w14:paraId="79D389CA" w14:textId="77777777" w:rsidR="00AA229C" w:rsidRPr="004E1F9B" w:rsidRDefault="008A7708" w:rsidP="000C35B2">
            <w:pPr>
              <w:spacing w:after="0" w:line="240" w:lineRule="auto"/>
              <w:jc w:val="center"/>
              <w:textAlignment w:val="baseline"/>
              <w:rPr>
                <w:rFonts w:ascii="Century" w:eastAsia="Times New Roman" w:hAnsi="Century" w:cs="Times New Roman"/>
                <w:color w:val="000000"/>
                <w:sz w:val="23"/>
                <w:szCs w:val="23"/>
                <w:lang w:eastAsia="uk-UA"/>
              </w:rPr>
            </w:pPr>
            <w:r w:rsidRPr="004E1F9B">
              <w:rPr>
                <w:rFonts w:ascii="Century" w:eastAsia="Times New Roman" w:hAnsi="Century" w:cs="Times New Roman"/>
                <w:color w:val="000000"/>
                <w:sz w:val="23"/>
                <w:szCs w:val="23"/>
                <w:lang w:eastAsia="uk-UA"/>
              </w:rPr>
              <w:t>Фінансове управління Городоцької міської ради</w:t>
            </w:r>
          </w:p>
        </w:tc>
        <w:tc>
          <w:tcPr>
            <w:tcW w:w="709" w:type="dxa"/>
            <w:tcMar>
              <w:top w:w="225" w:type="dxa"/>
              <w:left w:w="75" w:type="dxa"/>
              <w:bottom w:w="225" w:type="dxa"/>
              <w:right w:w="75" w:type="dxa"/>
            </w:tcMar>
            <w:hideMark/>
          </w:tcPr>
          <w:p w14:paraId="4359F4B5" w14:textId="77777777" w:rsidR="00AA229C" w:rsidRPr="004E1F9B" w:rsidRDefault="008A7708" w:rsidP="004E1F9B">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2026-2028</w:t>
            </w:r>
          </w:p>
        </w:tc>
        <w:tc>
          <w:tcPr>
            <w:tcW w:w="1276" w:type="dxa"/>
            <w:hideMark/>
          </w:tcPr>
          <w:p w14:paraId="6D0D9400" w14:textId="77777777" w:rsidR="00AA229C" w:rsidRPr="004E1F9B" w:rsidRDefault="008A7708" w:rsidP="000C35B2">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Місцевий бюджет</w:t>
            </w:r>
          </w:p>
        </w:tc>
        <w:tc>
          <w:tcPr>
            <w:tcW w:w="708" w:type="dxa"/>
            <w:tcMar>
              <w:top w:w="225" w:type="dxa"/>
              <w:left w:w="75" w:type="dxa"/>
              <w:bottom w:w="225" w:type="dxa"/>
              <w:right w:w="75" w:type="dxa"/>
            </w:tcMar>
            <w:hideMark/>
          </w:tcPr>
          <w:p w14:paraId="3CF3B272" w14:textId="77777777" w:rsidR="00AA229C" w:rsidRPr="004E1F9B" w:rsidRDefault="008A7708" w:rsidP="00CC5F40">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1</w:t>
            </w:r>
            <w:r w:rsidR="00CC5F40" w:rsidRPr="004E1F9B">
              <w:rPr>
                <w:rFonts w:ascii="Century" w:eastAsia="Times New Roman" w:hAnsi="Century" w:cs="Times New Roman"/>
                <w:color w:val="000000"/>
                <w:sz w:val="24"/>
                <w:szCs w:val="24"/>
                <w:lang w:eastAsia="uk-UA"/>
              </w:rPr>
              <w:t>5</w:t>
            </w:r>
            <w:r w:rsidRPr="004E1F9B">
              <w:rPr>
                <w:rFonts w:ascii="Century" w:eastAsia="Times New Roman" w:hAnsi="Century" w:cs="Times New Roman"/>
                <w:color w:val="000000"/>
                <w:sz w:val="24"/>
                <w:szCs w:val="24"/>
                <w:lang w:eastAsia="uk-UA"/>
              </w:rPr>
              <w:t>0</w:t>
            </w:r>
          </w:p>
        </w:tc>
        <w:tc>
          <w:tcPr>
            <w:tcW w:w="709" w:type="dxa"/>
            <w:tcMar>
              <w:top w:w="225" w:type="dxa"/>
              <w:left w:w="75" w:type="dxa"/>
              <w:bottom w:w="225" w:type="dxa"/>
              <w:right w:w="75" w:type="dxa"/>
            </w:tcMar>
            <w:hideMark/>
          </w:tcPr>
          <w:p w14:paraId="6C118F5C" w14:textId="77777777" w:rsidR="00AA229C" w:rsidRPr="004E1F9B" w:rsidRDefault="008A7708" w:rsidP="00CC5F40">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1</w:t>
            </w:r>
            <w:r w:rsidR="00CC5F40" w:rsidRPr="004E1F9B">
              <w:rPr>
                <w:rFonts w:ascii="Century" w:eastAsia="Times New Roman" w:hAnsi="Century" w:cs="Times New Roman"/>
                <w:color w:val="000000"/>
                <w:sz w:val="24"/>
                <w:szCs w:val="24"/>
                <w:lang w:eastAsia="uk-UA"/>
              </w:rPr>
              <w:t>5</w:t>
            </w:r>
            <w:r w:rsidRPr="004E1F9B">
              <w:rPr>
                <w:rFonts w:ascii="Century" w:eastAsia="Times New Roman" w:hAnsi="Century" w:cs="Times New Roman"/>
                <w:color w:val="000000"/>
                <w:sz w:val="24"/>
                <w:szCs w:val="24"/>
                <w:lang w:eastAsia="uk-UA"/>
              </w:rPr>
              <w:t>0</w:t>
            </w:r>
          </w:p>
        </w:tc>
        <w:tc>
          <w:tcPr>
            <w:tcW w:w="709" w:type="dxa"/>
            <w:tcMar>
              <w:top w:w="225" w:type="dxa"/>
              <w:left w:w="75" w:type="dxa"/>
              <w:bottom w:w="225" w:type="dxa"/>
              <w:right w:w="75" w:type="dxa"/>
            </w:tcMar>
            <w:hideMark/>
          </w:tcPr>
          <w:p w14:paraId="78B5B55A" w14:textId="77777777" w:rsidR="00AA229C" w:rsidRPr="004E1F9B" w:rsidRDefault="008A7708" w:rsidP="00CC5F40">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1</w:t>
            </w:r>
            <w:r w:rsidR="00CC5F40" w:rsidRPr="004E1F9B">
              <w:rPr>
                <w:rFonts w:ascii="Century" w:eastAsia="Times New Roman" w:hAnsi="Century" w:cs="Times New Roman"/>
                <w:color w:val="000000"/>
                <w:sz w:val="24"/>
                <w:szCs w:val="24"/>
                <w:lang w:eastAsia="uk-UA"/>
              </w:rPr>
              <w:t>5</w:t>
            </w:r>
            <w:r w:rsidRPr="004E1F9B">
              <w:rPr>
                <w:rFonts w:ascii="Century" w:eastAsia="Times New Roman" w:hAnsi="Century" w:cs="Times New Roman"/>
                <w:color w:val="000000"/>
                <w:sz w:val="24"/>
                <w:szCs w:val="24"/>
                <w:lang w:eastAsia="uk-UA"/>
              </w:rPr>
              <w:t>0</w:t>
            </w:r>
          </w:p>
        </w:tc>
        <w:tc>
          <w:tcPr>
            <w:tcW w:w="1276" w:type="dxa"/>
            <w:vMerge/>
            <w:hideMark/>
          </w:tcPr>
          <w:p w14:paraId="6DFB447D" w14:textId="77777777" w:rsidR="008A7708" w:rsidRPr="004E1F9B" w:rsidRDefault="008A7708" w:rsidP="00030B0F">
            <w:pPr>
              <w:spacing w:after="0" w:line="240" w:lineRule="auto"/>
              <w:rPr>
                <w:rFonts w:ascii="Century" w:eastAsia="Times New Roman" w:hAnsi="Century" w:cs="Times New Roman"/>
                <w:color w:val="000000"/>
                <w:sz w:val="24"/>
                <w:szCs w:val="24"/>
                <w:lang w:eastAsia="uk-UA"/>
              </w:rPr>
            </w:pPr>
          </w:p>
        </w:tc>
      </w:tr>
      <w:tr w:rsidR="008A7708" w:rsidRPr="004E1F9B" w14:paraId="3BA990FF" w14:textId="77777777" w:rsidTr="000069B9">
        <w:trPr>
          <w:trHeight w:val="2264"/>
        </w:trPr>
        <w:tc>
          <w:tcPr>
            <w:tcW w:w="1560" w:type="dxa"/>
            <w:vMerge w:val="restart"/>
            <w:tcMar>
              <w:top w:w="225" w:type="dxa"/>
              <w:left w:w="75" w:type="dxa"/>
              <w:bottom w:w="225" w:type="dxa"/>
              <w:right w:w="75" w:type="dxa"/>
            </w:tcMar>
            <w:hideMark/>
          </w:tcPr>
          <w:p w14:paraId="419C3AC9" w14:textId="77777777" w:rsidR="00AA229C" w:rsidRPr="004E1F9B" w:rsidRDefault="009F335E" w:rsidP="009F335E">
            <w:pPr>
              <w:spacing w:after="0" w:line="240" w:lineRule="auto"/>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lastRenderedPageBreak/>
              <w:t>2. Системне інформування громадсь</w:t>
            </w:r>
            <w:r w:rsidR="008A7708" w:rsidRPr="004E1F9B">
              <w:rPr>
                <w:rFonts w:ascii="Century" w:eastAsia="Times New Roman" w:hAnsi="Century" w:cs="Times New Roman"/>
                <w:color w:val="000000"/>
                <w:sz w:val="24"/>
                <w:szCs w:val="24"/>
                <w:lang w:eastAsia="uk-UA"/>
              </w:rPr>
              <w:t>кості на податкову</w:t>
            </w:r>
            <w:r w:rsidRPr="004E1F9B">
              <w:rPr>
                <w:rFonts w:ascii="Century" w:eastAsia="Times New Roman" w:hAnsi="Century" w:cs="Times New Roman"/>
                <w:color w:val="000000"/>
                <w:sz w:val="24"/>
                <w:szCs w:val="24"/>
                <w:lang w:eastAsia="uk-UA"/>
              </w:rPr>
              <w:t xml:space="preserve"> </w:t>
            </w:r>
            <w:r w:rsidR="008A7708" w:rsidRPr="004E1F9B">
              <w:rPr>
                <w:rFonts w:ascii="Century" w:eastAsia="Times New Roman" w:hAnsi="Century" w:cs="Times New Roman"/>
                <w:color w:val="000000"/>
                <w:sz w:val="24"/>
                <w:szCs w:val="24"/>
                <w:lang w:eastAsia="uk-UA"/>
              </w:rPr>
              <w:t>тематику</w:t>
            </w:r>
          </w:p>
        </w:tc>
        <w:tc>
          <w:tcPr>
            <w:tcW w:w="2694" w:type="dxa"/>
            <w:tcMar>
              <w:top w:w="225" w:type="dxa"/>
              <w:left w:w="75" w:type="dxa"/>
              <w:bottom w:w="225" w:type="dxa"/>
              <w:right w:w="75" w:type="dxa"/>
            </w:tcMar>
            <w:hideMark/>
          </w:tcPr>
          <w:p w14:paraId="2187FCB3" w14:textId="77777777" w:rsidR="00AA229C" w:rsidRPr="004E1F9B" w:rsidRDefault="008A7708" w:rsidP="00030B0F">
            <w:pPr>
              <w:spacing w:after="0" w:line="240" w:lineRule="auto"/>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2.1. Виготовлення інформаційних матеріалів на податкову тематику</w:t>
            </w:r>
          </w:p>
        </w:tc>
        <w:tc>
          <w:tcPr>
            <w:tcW w:w="1417" w:type="dxa"/>
            <w:vMerge w:val="restart"/>
            <w:tcMar>
              <w:top w:w="225" w:type="dxa"/>
              <w:left w:w="75" w:type="dxa"/>
              <w:bottom w:w="225" w:type="dxa"/>
              <w:right w:w="75" w:type="dxa"/>
            </w:tcMar>
            <w:hideMark/>
          </w:tcPr>
          <w:p w14:paraId="78F62408" w14:textId="77777777" w:rsidR="00AA229C" w:rsidRPr="004E1F9B" w:rsidRDefault="008A7708" w:rsidP="00CC5F40">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ГУ ДПС області</w:t>
            </w:r>
            <w:r w:rsidR="00565E3D" w:rsidRPr="004E1F9B">
              <w:rPr>
                <w:rFonts w:ascii="Century" w:eastAsia="Times New Roman" w:hAnsi="Century" w:cs="Times New Roman"/>
                <w:color w:val="000000"/>
                <w:sz w:val="24"/>
                <w:szCs w:val="24"/>
                <w:lang w:eastAsia="uk-UA"/>
              </w:rPr>
              <w:t>,</w:t>
            </w:r>
            <w:r w:rsidRPr="004E1F9B">
              <w:rPr>
                <w:rFonts w:ascii="Century" w:eastAsia="Times New Roman" w:hAnsi="Century" w:cs="Times New Roman"/>
                <w:color w:val="000000"/>
                <w:sz w:val="24"/>
                <w:szCs w:val="24"/>
                <w:lang w:eastAsia="uk-UA"/>
              </w:rPr>
              <w:t xml:space="preserve"> структурні підрозділи виконавчих органів </w:t>
            </w:r>
            <w:r w:rsidR="00CC5F40" w:rsidRPr="004E1F9B">
              <w:rPr>
                <w:rFonts w:ascii="Century" w:eastAsia="Times New Roman" w:hAnsi="Century" w:cs="Times New Roman"/>
                <w:color w:val="000000"/>
                <w:sz w:val="24"/>
                <w:szCs w:val="24"/>
                <w:lang w:eastAsia="uk-UA"/>
              </w:rPr>
              <w:t xml:space="preserve">міської </w:t>
            </w:r>
            <w:r w:rsidRPr="004E1F9B">
              <w:rPr>
                <w:rFonts w:ascii="Century" w:eastAsia="Times New Roman" w:hAnsi="Century" w:cs="Times New Roman"/>
                <w:color w:val="000000"/>
                <w:sz w:val="24"/>
                <w:szCs w:val="24"/>
                <w:lang w:eastAsia="uk-UA"/>
              </w:rPr>
              <w:t>ради</w:t>
            </w:r>
          </w:p>
        </w:tc>
        <w:tc>
          <w:tcPr>
            <w:tcW w:w="709" w:type="dxa"/>
            <w:vMerge w:val="restart"/>
            <w:tcMar>
              <w:top w:w="225" w:type="dxa"/>
              <w:left w:w="75" w:type="dxa"/>
              <w:bottom w:w="225" w:type="dxa"/>
              <w:right w:w="75" w:type="dxa"/>
            </w:tcMar>
            <w:hideMark/>
          </w:tcPr>
          <w:p w14:paraId="15D15247" w14:textId="77777777" w:rsidR="00AA229C" w:rsidRPr="004E1F9B" w:rsidRDefault="008A7708" w:rsidP="00030B0F">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2026-2028</w:t>
            </w:r>
          </w:p>
        </w:tc>
        <w:tc>
          <w:tcPr>
            <w:tcW w:w="1276" w:type="dxa"/>
            <w:vMerge w:val="restart"/>
            <w:tcMar>
              <w:top w:w="225" w:type="dxa"/>
              <w:left w:w="75" w:type="dxa"/>
              <w:bottom w:w="225" w:type="dxa"/>
              <w:right w:w="75" w:type="dxa"/>
            </w:tcMar>
            <w:hideMark/>
          </w:tcPr>
          <w:p w14:paraId="1A4E1B94" w14:textId="77777777" w:rsidR="00AA229C" w:rsidRPr="004E1F9B" w:rsidRDefault="008A7708" w:rsidP="00030B0F">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Місцевий бюджет</w:t>
            </w:r>
          </w:p>
        </w:tc>
        <w:tc>
          <w:tcPr>
            <w:tcW w:w="708" w:type="dxa"/>
            <w:tcMar>
              <w:top w:w="225" w:type="dxa"/>
              <w:left w:w="75" w:type="dxa"/>
              <w:bottom w:w="225" w:type="dxa"/>
              <w:right w:w="75" w:type="dxa"/>
            </w:tcMar>
            <w:hideMark/>
          </w:tcPr>
          <w:p w14:paraId="4184AF91" w14:textId="77777777" w:rsidR="00AA229C" w:rsidRPr="004E1F9B" w:rsidRDefault="008A7708" w:rsidP="00030B0F">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0</w:t>
            </w:r>
          </w:p>
        </w:tc>
        <w:tc>
          <w:tcPr>
            <w:tcW w:w="709" w:type="dxa"/>
            <w:tcMar>
              <w:top w:w="225" w:type="dxa"/>
              <w:left w:w="75" w:type="dxa"/>
              <w:bottom w:w="225" w:type="dxa"/>
              <w:right w:w="75" w:type="dxa"/>
            </w:tcMar>
            <w:hideMark/>
          </w:tcPr>
          <w:p w14:paraId="1A502D5D" w14:textId="77777777" w:rsidR="00AA229C" w:rsidRPr="004E1F9B" w:rsidRDefault="008A7708" w:rsidP="00030B0F">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0</w:t>
            </w:r>
          </w:p>
        </w:tc>
        <w:tc>
          <w:tcPr>
            <w:tcW w:w="709" w:type="dxa"/>
            <w:tcMar>
              <w:top w:w="225" w:type="dxa"/>
              <w:left w:w="75" w:type="dxa"/>
              <w:bottom w:w="225" w:type="dxa"/>
              <w:right w:w="75" w:type="dxa"/>
            </w:tcMar>
            <w:hideMark/>
          </w:tcPr>
          <w:p w14:paraId="10E8FA8A" w14:textId="77777777" w:rsidR="00AA229C" w:rsidRPr="004E1F9B" w:rsidRDefault="008A7708" w:rsidP="00030B0F">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0</w:t>
            </w:r>
          </w:p>
        </w:tc>
        <w:tc>
          <w:tcPr>
            <w:tcW w:w="1276" w:type="dxa"/>
            <w:vMerge/>
            <w:hideMark/>
          </w:tcPr>
          <w:p w14:paraId="54E04AFC" w14:textId="77777777" w:rsidR="008A7708" w:rsidRPr="004E1F9B" w:rsidRDefault="008A7708" w:rsidP="00030B0F">
            <w:pPr>
              <w:spacing w:after="0" w:line="240" w:lineRule="auto"/>
              <w:rPr>
                <w:rFonts w:ascii="Century" w:eastAsia="Times New Roman" w:hAnsi="Century" w:cs="Times New Roman"/>
                <w:color w:val="000000"/>
                <w:sz w:val="24"/>
                <w:szCs w:val="24"/>
                <w:lang w:eastAsia="uk-UA"/>
              </w:rPr>
            </w:pPr>
          </w:p>
        </w:tc>
      </w:tr>
      <w:tr w:rsidR="008A7708" w:rsidRPr="004E1F9B" w14:paraId="1CFE4364" w14:textId="77777777" w:rsidTr="004E1F9B">
        <w:trPr>
          <w:trHeight w:val="3931"/>
        </w:trPr>
        <w:tc>
          <w:tcPr>
            <w:tcW w:w="1560" w:type="dxa"/>
            <w:vMerge/>
            <w:vAlign w:val="center"/>
            <w:hideMark/>
          </w:tcPr>
          <w:p w14:paraId="732C4C3E" w14:textId="77777777" w:rsidR="008A7708" w:rsidRPr="004E1F9B" w:rsidRDefault="008A7708" w:rsidP="00030B0F">
            <w:pPr>
              <w:spacing w:after="0" w:line="240" w:lineRule="auto"/>
              <w:rPr>
                <w:rFonts w:ascii="Century" w:eastAsia="Times New Roman" w:hAnsi="Century" w:cs="Times New Roman"/>
                <w:color w:val="000000"/>
                <w:sz w:val="24"/>
                <w:szCs w:val="24"/>
                <w:lang w:eastAsia="uk-UA"/>
              </w:rPr>
            </w:pPr>
          </w:p>
        </w:tc>
        <w:tc>
          <w:tcPr>
            <w:tcW w:w="2694" w:type="dxa"/>
            <w:tcMar>
              <w:top w:w="225" w:type="dxa"/>
              <w:left w:w="75" w:type="dxa"/>
              <w:bottom w:w="225" w:type="dxa"/>
              <w:right w:w="75" w:type="dxa"/>
            </w:tcMar>
            <w:hideMark/>
          </w:tcPr>
          <w:p w14:paraId="0575DCEA" w14:textId="77777777" w:rsidR="00AA229C" w:rsidRPr="004E1F9B" w:rsidRDefault="008A7708" w:rsidP="00030B0F">
            <w:pPr>
              <w:spacing w:after="0" w:line="240" w:lineRule="auto"/>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 xml:space="preserve">2.2. Розміщення інформаційних матеріалів на офіційному сайті </w:t>
            </w:r>
            <w:r w:rsidR="00DF6C84">
              <w:rPr>
                <w:rFonts w:ascii="Century" w:eastAsia="Times New Roman" w:hAnsi="Century" w:cs="Times New Roman"/>
                <w:color w:val="000000"/>
                <w:sz w:val="24"/>
                <w:szCs w:val="24"/>
                <w:lang w:eastAsia="uk-UA"/>
              </w:rPr>
              <w:t>міської</w:t>
            </w:r>
            <w:r w:rsidRPr="004E1F9B">
              <w:rPr>
                <w:rFonts w:ascii="Century" w:eastAsia="Times New Roman" w:hAnsi="Century" w:cs="Times New Roman"/>
                <w:color w:val="000000"/>
                <w:sz w:val="24"/>
                <w:szCs w:val="24"/>
                <w:lang w:eastAsia="uk-UA"/>
              </w:rPr>
              <w:t xml:space="preserve"> ради та її виконавчих органів, соціальних сторінках </w:t>
            </w:r>
            <w:r w:rsidR="00DF6C84">
              <w:rPr>
                <w:rFonts w:ascii="Century" w:eastAsia="Times New Roman" w:hAnsi="Century" w:cs="Times New Roman"/>
                <w:color w:val="000000"/>
                <w:sz w:val="24"/>
                <w:szCs w:val="24"/>
                <w:lang w:eastAsia="uk-UA"/>
              </w:rPr>
              <w:t>міської</w:t>
            </w:r>
            <w:r w:rsidRPr="004E1F9B">
              <w:rPr>
                <w:rFonts w:ascii="Century" w:eastAsia="Times New Roman" w:hAnsi="Century" w:cs="Times New Roman"/>
                <w:color w:val="000000"/>
                <w:sz w:val="24"/>
                <w:szCs w:val="24"/>
                <w:lang w:eastAsia="uk-UA"/>
              </w:rPr>
              <w:t xml:space="preserve"> ради, інформаційних стендах </w:t>
            </w:r>
            <w:r w:rsidR="00DF6C84">
              <w:rPr>
                <w:rFonts w:ascii="Century" w:eastAsia="Times New Roman" w:hAnsi="Century" w:cs="Times New Roman"/>
                <w:color w:val="000000"/>
                <w:sz w:val="24"/>
                <w:szCs w:val="24"/>
                <w:lang w:eastAsia="uk-UA"/>
              </w:rPr>
              <w:t>міської</w:t>
            </w:r>
            <w:r w:rsidRPr="004E1F9B">
              <w:rPr>
                <w:rFonts w:ascii="Century" w:eastAsia="Times New Roman" w:hAnsi="Century" w:cs="Times New Roman"/>
                <w:color w:val="000000"/>
                <w:sz w:val="24"/>
                <w:szCs w:val="24"/>
                <w:lang w:eastAsia="uk-UA"/>
              </w:rPr>
              <w:t xml:space="preserve"> ради, ЦНАП, комунальних закладів та підприємств громади тощо</w:t>
            </w:r>
          </w:p>
        </w:tc>
        <w:tc>
          <w:tcPr>
            <w:tcW w:w="1417" w:type="dxa"/>
            <w:vMerge/>
            <w:hideMark/>
          </w:tcPr>
          <w:p w14:paraId="15A8B030" w14:textId="77777777" w:rsidR="008A7708" w:rsidRPr="004E1F9B" w:rsidRDefault="008A7708" w:rsidP="00030B0F">
            <w:pPr>
              <w:spacing w:after="0" w:line="240" w:lineRule="auto"/>
              <w:rPr>
                <w:rFonts w:ascii="Century" w:eastAsia="Times New Roman" w:hAnsi="Century" w:cs="Times New Roman"/>
                <w:color w:val="000000"/>
                <w:sz w:val="24"/>
                <w:szCs w:val="24"/>
                <w:lang w:eastAsia="uk-UA"/>
              </w:rPr>
            </w:pPr>
          </w:p>
        </w:tc>
        <w:tc>
          <w:tcPr>
            <w:tcW w:w="709" w:type="dxa"/>
            <w:vMerge/>
            <w:hideMark/>
          </w:tcPr>
          <w:p w14:paraId="037BD73D" w14:textId="77777777" w:rsidR="008A7708" w:rsidRPr="004E1F9B" w:rsidRDefault="008A7708" w:rsidP="00030B0F">
            <w:pPr>
              <w:spacing w:after="0" w:line="240" w:lineRule="auto"/>
              <w:rPr>
                <w:rFonts w:ascii="Century" w:eastAsia="Times New Roman" w:hAnsi="Century" w:cs="Times New Roman"/>
                <w:color w:val="000000"/>
                <w:sz w:val="24"/>
                <w:szCs w:val="24"/>
                <w:lang w:eastAsia="uk-UA"/>
              </w:rPr>
            </w:pPr>
          </w:p>
        </w:tc>
        <w:tc>
          <w:tcPr>
            <w:tcW w:w="1276" w:type="dxa"/>
            <w:vMerge/>
            <w:hideMark/>
          </w:tcPr>
          <w:p w14:paraId="40FD02AC" w14:textId="77777777" w:rsidR="008A7708" w:rsidRPr="004E1F9B" w:rsidRDefault="008A7708" w:rsidP="00030B0F">
            <w:pPr>
              <w:spacing w:after="0" w:line="240" w:lineRule="auto"/>
              <w:rPr>
                <w:rFonts w:ascii="Century" w:eastAsia="Times New Roman" w:hAnsi="Century" w:cs="Times New Roman"/>
                <w:color w:val="000000"/>
                <w:sz w:val="24"/>
                <w:szCs w:val="24"/>
                <w:lang w:eastAsia="uk-UA"/>
              </w:rPr>
            </w:pPr>
          </w:p>
        </w:tc>
        <w:tc>
          <w:tcPr>
            <w:tcW w:w="708" w:type="dxa"/>
            <w:tcMar>
              <w:top w:w="225" w:type="dxa"/>
              <w:left w:w="75" w:type="dxa"/>
              <w:bottom w:w="225" w:type="dxa"/>
              <w:right w:w="75" w:type="dxa"/>
            </w:tcMar>
            <w:hideMark/>
          </w:tcPr>
          <w:p w14:paraId="455C4D36" w14:textId="77777777" w:rsidR="00AA229C" w:rsidRPr="004E1F9B" w:rsidRDefault="008A7708" w:rsidP="00030B0F">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0</w:t>
            </w:r>
          </w:p>
        </w:tc>
        <w:tc>
          <w:tcPr>
            <w:tcW w:w="709" w:type="dxa"/>
            <w:tcMar>
              <w:top w:w="225" w:type="dxa"/>
              <w:left w:w="75" w:type="dxa"/>
              <w:bottom w:w="225" w:type="dxa"/>
              <w:right w:w="75" w:type="dxa"/>
            </w:tcMar>
            <w:hideMark/>
          </w:tcPr>
          <w:p w14:paraId="010AEA76" w14:textId="77777777" w:rsidR="00AA229C" w:rsidRPr="004E1F9B" w:rsidRDefault="008A7708" w:rsidP="00030B0F">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0</w:t>
            </w:r>
          </w:p>
        </w:tc>
        <w:tc>
          <w:tcPr>
            <w:tcW w:w="709" w:type="dxa"/>
            <w:tcMar>
              <w:top w:w="225" w:type="dxa"/>
              <w:left w:w="75" w:type="dxa"/>
              <w:bottom w:w="225" w:type="dxa"/>
              <w:right w:w="75" w:type="dxa"/>
            </w:tcMar>
            <w:hideMark/>
          </w:tcPr>
          <w:p w14:paraId="1AD15C2E" w14:textId="77777777" w:rsidR="00AA229C" w:rsidRPr="004E1F9B" w:rsidRDefault="008A7708" w:rsidP="00030B0F">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0</w:t>
            </w:r>
          </w:p>
        </w:tc>
        <w:tc>
          <w:tcPr>
            <w:tcW w:w="1276" w:type="dxa"/>
            <w:vMerge/>
            <w:hideMark/>
          </w:tcPr>
          <w:p w14:paraId="6CCA03BC" w14:textId="77777777" w:rsidR="008A7708" w:rsidRPr="004E1F9B" w:rsidRDefault="008A7708" w:rsidP="00030B0F">
            <w:pPr>
              <w:spacing w:after="0" w:line="240" w:lineRule="auto"/>
              <w:rPr>
                <w:rFonts w:ascii="Century" w:eastAsia="Times New Roman" w:hAnsi="Century" w:cs="Times New Roman"/>
                <w:color w:val="000000"/>
                <w:sz w:val="24"/>
                <w:szCs w:val="24"/>
                <w:lang w:eastAsia="uk-UA"/>
              </w:rPr>
            </w:pPr>
          </w:p>
        </w:tc>
      </w:tr>
      <w:tr w:rsidR="008A7708" w:rsidRPr="004E1F9B" w14:paraId="3EBF2A09" w14:textId="77777777" w:rsidTr="004E1F9B">
        <w:trPr>
          <w:trHeight w:val="2376"/>
        </w:trPr>
        <w:tc>
          <w:tcPr>
            <w:tcW w:w="1560" w:type="dxa"/>
            <w:vMerge w:val="restart"/>
            <w:tcMar>
              <w:top w:w="225" w:type="dxa"/>
              <w:left w:w="75" w:type="dxa"/>
              <w:bottom w:w="225" w:type="dxa"/>
              <w:right w:w="75" w:type="dxa"/>
            </w:tcMar>
            <w:hideMark/>
          </w:tcPr>
          <w:p w14:paraId="616C0767" w14:textId="77777777" w:rsidR="00AA229C" w:rsidRPr="004E1F9B" w:rsidRDefault="008A7708" w:rsidP="00030B0F">
            <w:pPr>
              <w:spacing w:after="0" w:line="240" w:lineRule="auto"/>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 xml:space="preserve">3. </w:t>
            </w:r>
            <w:proofErr w:type="spellStart"/>
            <w:r w:rsidRPr="004E1F9B">
              <w:rPr>
                <w:rFonts w:ascii="Century" w:eastAsia="Times New Roman" w:hAnsi="Century" w:cs="Times New Roman"/>
                <w:color w:val="000000"/>
                <w:sz w:val="24"/>
                <w:szCs w:val="24"/>
                <w:lang w:eastAsia="uk-UA"/>
              </w:rPr>
              <w:t>Інфор-мування</w:t>
            </w:r>
            <w:proofErr w:type="spellEnd"/>
            <w:r w:rsidRPr="004E1F9B">
              <w:rPr>
                <w:rFonts w:ascii="Century" w:eastAsia="Times New Roman" w:hAnsi="Century" w:cs="Times New Roman"/>
                <w:color w:val="000000"/>
                <w:sz w:val="24"/>
                <w:szCs w:val="24"/>
                <w:lang w:eastAsia="uk-UA"/>
              </w:rPr>
              <w:t xml:space="preserve"> платників про суми </w:t>
            </w:r>
            <w:proofErr w:type="spellStart"/>
            <w:r w:rsidRPr="004E1F9B">
              <w:rPr>
                <w:rFonts w:ascii="Century" w:eastAsia="Times New Roman" w:hAnsi="Century" w:cs="Times New Roman"/>
                <w:color w:val="000000"/>
                <w:sz w:val="24"/>
                <w:szCs w:val="24"/>
                <w:lang w:eastAsia="uk-UA"/>
              </w:rPr>
              <w:t>нарахова</w:t>
            </w:r>
            <w:proofErr w:type="spellEnd"/>
            <w:r w:rsidRPr="004E1F9B">
              <w:rPr>
                <w:rFonts w:ascii="Century" w:eastAsia="Times New Roman" w:hAnsi="Century" w:cs="Times New Roman"/>
                <w:color w:val="000000"/>
                <w:sz w:val="24"/>
                <w:szCs w:val="24"/>
                <w:lang w:eastAsia="uk-UA"/>
              </w:rPr>
              <w:t xml:space="preserve">-них </w:t>
            </w:r>
            <w:proofErr w:type="spellStart"/>
            <w:r w:rsidRPr="004E1F9B">
              <w:rPr>
                <w:rFonts w:ascii="Century" w:eastAsia="Times New Roman" w:hAnsi="Century" w:cs="Times New Roman"/>
                <w:color w:val="000000"/>
                <w:sz w:val="24"/>
                <w:szCs w:val="24"/>
                <w:lang w:eastAsia="uk-UA"/>
              </w:rPr>
              <w:t>пода-ткових</w:t>
            </w:r>
            <w:proofErr w:type="spellEnd"/>
            <w:r w:rsidRPr="004E1F9B">
              <w:rPr>
                <w:rFonts w:ascii="Century" w:eastAsia="Times New Roman" w:hAnsi="Century" w:cs="Times New Roman"/>
                <w:color w:val="000000"/>
                <w:sz w:val="24"/>
                <w:szCs w:val="24"/>
                <w:lang w:eastAsia="uk-UA"/>
              </w:rPr>
              <w:t xml:space="preserve"> </w:t>
            </w:r>
            <w:proofErr w:type="spellStart"/>
            <w:r w:rsidRPr="004E1F9B">
              <w:rPr>
                <w:rFonts w:ascii="Century" w:eastAsia="Times New Roman" w:hAnsi="Century" w:cs="Times New Roman"/>
                <w:color w:val="000000"/>
                <w:sz w:val="24"/>
                <w:szCs w:val="24"/>
                <w:lang w:eastAsia="uk-UA"/>
              </w:rPr>
              <w:t>зобов’я-зань</w:t>
            </w:r>
            <w:proofErr w:type="spellEnd"/>
            <w:r w:rsidRPr="004E1F9B">
              <w:rPr>
                <w:rFonts w:ascii="Century" w:eastAsia="Times New Roman" w:hAnsi="Century" w:cs="Times New Roman"/>
                <w:color w:val="000000"/>
                <w:sz w:val="24"/>
                <w:szCs w:val="24"/>
                <w:lang w:eastAsia="uk-UA"/>
              </w:rPr>
              <w:t xml:space="preserve"> з податку на майно, податкового боргу, інших питань щодо </w:t>
            </w:r>
            <w:proofErr w:type="spellStart"/>
            <w:r w:rsidRPr="004E1F9B">
              <w:rPr>
                <w:rFonts w:ascii="Century" w:eastAsia="Times New Roman" w:hAnsi="Century" w:cs="Times New Roman"/>
                <w:color w:val="000000"/>
                <w:sz w:val="24"/>
                <w:szCs w:val="24"/>
                <w:lang w:eastAsia="uk-UA"/>
              </w:rPr>
              <w:t>опо</w:t>
            </w:r>
            <w:proofErr w:type="spellEnd"/>
            <w:r w:rsidRPr="004E1F9B">
              <w:rPr>
                <w:rFonts w:ascii="Century" w:eastAsia="Times New Roman" w:hAnsi="Century" w:cs="Times New Roman"/>
                <w:color w:val="000000"/>
                <w:sz w:val="24"/>
                <w:szCs w:val="24"/>
                <w:lang w:eastAsia="uk-UA"/>
              </w:rPr>
              <w:t>-</w:t>
            </w:r>
            <w:proofErr w:type="spellStart"/>
            <w:r w:rsidRPr="004E1F9B">
              <w:rPr>
                <w:rFonts w:ascii="Century" w:eastAsia="Times New Roman" w:hAnsi="Century" w:cs="Times New Roman"/>
                <w:color w:val="000000"/>
                <w:sz w:val="24"/>
                <w:szCs w:val="24"/>
                <w:lang w:eastAsia="uk-UA"/>
              </w:rPr>
              <w:t>даткуван</w:t>
            </w:r>
            <w:proofErr w:type="spellEnd"/>
            <w:r w:rsidRPr="004E1F9B">
              <w:rPr>
                <w:rFonts w:ascii="Century" w:eastAsia="Times New Roman" w:hAnsi="Century" w:cs="Times New Roman"/>
                <w:color w:val="000000"/>
                <w:sz w:val="24"/>
                <w:szCs w:val="24"/>
                <w:lang w:eastAsia="uk-UA"/>
              </w:rPr>
              <w:t>-ня</w:t>
            </w:r>
          </w:p>
        </w:tc>
        <w:tc>
          <w:tcPr>
            <w:tcW w:w="2694" w:type="dxa"/>
            <w:tcMar>
              <w:top w:w="225" w:type="dxa"/>
              <w:left w:w="75" w:type="dxa"/>
              <w:bottom w:w="225" w:type="dxa"/>
              <w:right w:w="75" w:type="dxa"/>
            </w:tcMar>
            <w:hideMark/>
          </w:tcPr>
          <w:p w14:paraId="0864DD7A" w14:textId="77777777" w:rsidR="00AA229C" w:rsidRPr="004E1F9B" w:rsidRDefault="008A7708" w:rsidP="00565E3D">
            <w:pPr>
              <w:spacing w:after="0" w:line="240" w:lineRule="auto"/>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3.1. формування та направлення платникам податків податкових повідомлень-рішень (ППР) із сплати податку на майно та податкових вимог</w:t>
            </w:r>
            <w:r w:rsidR="00565E3D" w:rsidRPr="004E1F9B">
              <w:rPr>
                <w:rFonts w:ascii="Century" w:eastAsia="Times New Roman" w:hAnsi="Century" w:cs="Times New Roman"/>
                <w:color w:val="000000"/>
                <w:sz w:val="24"/>
                <w:szCs w:val="24"/>
                <w:lang w:eastAsia="uk-UA"/>
              </w:rPr>
              <w:t>,</w:t>
            </w:r>
            <w:r w:rsidR="00CC5F40" w:rsidRPr="004E1F9B">
              <w:rPr>
                <w:rFonts w:ascii="Century" w:eastAsia="Times New Roman" w:hAnsi="Century" w:cs="Times New Roman"/>
                <w:color w:val="000000"/>
                <w:sz w:val="24"/>
                <w:szCs w:val="24"/>
                <w:lang w:eastAsia="uk-UA"/>
              </w:rPr>
              <w:t xml:space="preserve"> придбання конвертів та марок</w:t>
            </w:r>
          </w:p>
        </w:tc>
        <w:tc>
          <w:tcPr>
            <w:tcW w:w="1417" w:type="dxa"/>
            <w:tcMar>
              <w:top w:w="225" w:type="dxa"/>
              <w:left w:w="75" w:type="dxa"/>
              <w:bottom w:w="225" w:type="dxa"/>
              <w:right w:w="75" w:type="dxa"/>
            </w:tcMar>
            <w:hideMark/>
          </w:tcPr>
          <w:p w14:paraId="209149BE" w14:textId="77777777" w:rsidR="00AA229C" w:rsidRPr="004E1F9B" w:rsidRDefault="008A7708" w:rsidP="00030B0F">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ГУ ДПС області</w:t>
            </w:r>
          </w:p>
        </w:tc>
        <w:tc>
          <w:tcPr>
            <w:tcW w:w="709" w:type="dxa"/>
            <w:tcMar>
              <w:top w:w="225" w:type="dxa"/>
              <w:left w:w="75" w:type="dxa"/>
              <w:bottom w:w="225" w:type="dxa"/>
              <w:right w:w="75" w:type="dxa"/>
            </w:tcMar>
            <w:hideMark/>
          </w:tcPr>
          <w:p w14:paraId="00C6CF40" w14:textId="77777777" w:rsidR="00AA229C" w:rsidRPr="004E1F9B" w:rsidRDefault="008A7708" w:rsidP="00030B0F">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2026-2028</w:t>
            </w:r>
          </w:p>
        </w:tc>
        <w:tc>
          <w:tcPr>
            <w:tcW w:w="1276" w:type="dxa"/>
            <w:tcMar>
              <w:top w:w="225" w:type="dxa"/>
              <w:left w:w="75" w:type="dxa"/>
              <w:bottom w:w="225" w:type="dxa"/>
              <w:right w:w="75" w:type="dxa"/>
            </w:tcMar>
            <w:hideMark/>
          </w:tcPr>
          <w:p w14:paraId="660979D4" w14:textId="77777777" w:rsidR="00AA229C" w:rsidRPr="004E1F9B" w:rsidRDefault="008A7708" w:rsidP="00030B0F">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Місцевий бюджет</w:t>
            </w:r>
          </w:p>
        </w:tc>
        <w:tc>
          <w:tcPr>
            <w:tcW w:w="708" w:type="dxa"/>
            <w:tcMar>
              <w:top w:w="225" w:type="dxa"/>
              <w:left w:w="75" w:type="dxa"/>
              <w:bottom w:w="225" w:type="dxa"/>
              <w:right w:w="75" w:type="dxa"/>
            </w:tcMar>
            <w:hideMark/>
          </w:tcPr>
          <w:p w14:paraId="1493A0F9" w14:textId="77777777" w:rsidR="00AA229C" w:rsidRPr="004E1F9B" w:rsidRDefault="008A7708" w:rsidP="00030B0F">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200</w:t>
            </w:r>
          </w:p>
        </w:tc>
        <w:tc>
          <w:tcPr>
            <w:tcW w:w="709" w:type="dxa"/>
            <w:tcMar>
              <w:top w:w="225" w:type="dxa"/>
              <w:left w:w="75" w:type="dxa"/>
              <w:bottom w:w="225" w:type="dxa"/>
              <w:right w:w="75" w:type="dxa"/>
            </w:tcMar>
            <w:hideMark/>
          </w:tcPr>
          <w:p w14:paraId="7E931F0F" w14:textId="77777777" w:rsidR="00AA229C" w:rsidRPr="004E1F9B" w:rsidRDefault="00565E3D" w:rsidP="00030B0F">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2</w:t>
            </w:r>
            <w:r w:rsidR="008A7708" w:rsidRPr="004E1F9B">
              <w:rPr>
                <w:rFonts w:ascii="Century" w:eastAsia="Times New Roman" w:hAnsi="Century" w:cs="Times New Roman"/>
                <w:color w:val="000000"/>
                <w:sz w:val="24"/>
                <w:szCs w:val="24"/>
                <w:lang w:eastAsia="uk-UA"/>
              </w:rPr>
              <w:t>00</w:t>
            </w:r>
          </w:p>
        </w:tc>
        <w:tc>
          <w:tcPr>
            <w:tcW w:w="709" w:type="dxa"/>
            <w:tcMar>
              <w:top w:w="225" w:type="dxa"/>
              <w:left w:w="75" w:type="dxa"/>
              <w:bottom w:w="225" w:type="dxa"/>
              <w:right w:w="75" w:type="dxa"/>
            </w:tcMar>
            <w:hideMark/>
          </w:tcPr>
          <w:p w14:paraId="6D1B81E6" w14:textId="77777777" w:rsidR="00AA229C" w:rsidRPr="004E1F9B" w:rsidRDefault="00565E3D" w:rsidP="00030B0F">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2</w:t>
            </w:r>
            <w:r w:rsidR="008A7708" w:rsidRPr="004E1F9B">
              <w:rPr>
                <w:rFonts w:ascii="Century" w:eastAsia="Times New Roman" w:hAnsi="Century" w:cs="Times New Roman"/>
                <w:color w:val="000000"/>
                <w:sz w:val="24"/>
                <w:szCs w:val="24"/>
                <w:lang w:eastAsia="uk-UA"/>
              </w:rPr>
              <w:t>00</w:t>
            </w:r>
          </w:p>
        </w:tc>
        <w:tc>
          <w:tcPr>
            <w:tcW w:w="1276" w:type="dxa"/>
            <w:vMerge/>
            <w:hideMark/>
          </w:tcPr>
          <w:p w14:paraId="535353B5" w14:textId="77777777" w:rsidR="008A7708" w:rsidRPr="004E1F9B" w:rsidRDefault="008A7708" w:rsidP="00030B0F">
            <w:pPr>
              <w:spacing w:after="0" w:line="240" w:lineRule="auto"/>
              <w:rPr>
                <w:rFonts w:ascii="Century" w:eastAsia="Times New Roman" w:hAnsi="Century" w:cs="Times New Roman"/>
                <w:color w:val="000000"/>
                <w:sz w:val="24"/>
                <w:szCs w:val="24"/>
                <w:lang w:eastAsia="uk-UA"/>
              </w:rPr>
            </w:pPr>
          </w:p>
        </w:tc>
      </w:tr>
      <w:tr w:rsidR="00CC5F40" w:rsidRPr="004E1F9B" w14:paraId="1AE9C29B" w14:textId="77777777" w:rsidTr="004E1F9B">
        <w:tc>
          <w:tcPr>
            <w:tcW w:w="1560" w:type="dxa"/>
            <w:vMerge/>
            <w:vAlign w:val="center"/>
            <w:hideMark/>
          </w:tcPr>
          <w:p w14:paraId="46BC6898" w14:textId="77777777" w:rsidR="008A7708" w:rsidRPr="004E1F9B" w:rsidRDefault="008A7708" w:rsidP="00030B0F">
            <w:pPr>
              <w:spacing w:after="0" w:line="240" w:lineRule="auto"/>
              <w:rPr>
                <w:rFonts w:ascii="Century" w:eastAsia="Times New Roman" w:hAnsi="Century" w:cs="Times New Roman"/>
                <w:color w:val="000000"/>
                <w:sz w:val="24"/>
                <w:szCs w:val="24"/>
                <w:lang w:eastAsia="uk-UA"/>
              </w:rPr>
            </w:pPr>
          </w:p>
        </w:tc>
        <w:tc>
          <w:tcPr>
            <w:tcW w:w="2694" w:type="dxa"/>
            <w:tcMar>
              <w:top w:w="225" w:type="dxa"/>
              <w:left w:w="75" w:type="dxa"/>
              <w:bottom w:w="225" w:type="dxa"/>
              <w:right w:w="75" w:type="dxa"/>
            </w:tcMar>
            <w:hideMark/>
          </w:tcPr>
          <w:p w14:paraId="45057A71" w14:textId="77777777" w:rsidR="00AA229C" w:rsidRPr="004E1F9B" w:rsidRDefault="008A7708" w:rsidP="00030B0F">
            <w:pPr>
              <w:spacing w:after="0" w:line="240" w:lineRule="auto"/>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3.2. інформаційно-роз’яснювальна робота щодо використання платниками податків сучасних ІТ-</w:t>
            </w:r>
            <w:r w:rsidRPr="004E1F9B">
              <w:rPr>
                <w:rFonts w:ascii="Century" w:eastAsia="Times New Roman" w:hAnsi="Century" w:cs="Times New Roman"/>
                <w:color w:val="000000"/>
                <w:sz w:val="24"/>
                <w:szCs w:val="24"/>
                <w:lang w:eastAsia="uk-UA"/>
              </w:rPr>
              <w:lastRenderedPageBreak/>
              <w:t>інструментів ДПС (Електронний кабінет, мобільний застосунок «Моя податкова», тощо)</w:t>
            </w:r>
          </w:p>
        </w:tc>
        <w:tc>
          <w:tcPr>
            <w:tcW w:w="1417" w:type="dxa"/>
            <w:tcMar>
              <w:top w:w="225" w:type="dxa"/>
              <w:left w:w="75" w:type="dxa"/>
              <w:bottom w:w="225" w:type="dxa"/>
              <w:right w:w="75" w:type="dxa"/>
            </w:tcMar>
            <w:hideMark/>
          </w:tcPr>
          <w:p w14:paraId="7E37181D" w14:textId="77777777" w:rsidR="00AA229C" w:rsidRPr="004E1F9B" w:rsidRDefault="008A7708" w:rsidP="008A7708">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lastRenderedPageBreak/>
              <w:t xml:space="preserve">ГУ ДПС області </w:t>
            </w:r>
            <w:r w:rsidR="00565E3D" w:rsidRPr="004E1F9B">
              <w:rPr>
                <w:rFonts w:ascii="Century" w:eastAsia="Times New Roman" w:hAnsi="Century" w:cs="Times New Roman"/>
                <w:color w:val="000000"/>
                <w:sz w:val="24"/>
                <w:szCs w:val="24"/>
                <w:lang w:eastAsia="uk-UA"/>
              </w:rPr>
              <w:t xml:space="preserve">, </w:t>
            </w:r>
            <w:r w:rsidRPr="004E1F9B">
              <w:rPr>
                <w:rFonts w:ascii="Century" w:eastAsia="Times New Roman" w:hAnsi="Century" w:cs="Times New Roman"/>
                <w:color w:val="000000"/>
                <w:sz w:val="24"/>
                <w:szCs w:val="24"/>
                <w:lang w:eastAsia="uk-UA"/>
              </w:rPr>
              <w:t>структурні підрозділи виконавчих органів –</w:t>
            </w:r>
            <w:r w:rsidRPr="004E1F9B">
              <w:rPr>
                <w:rFonts w:ascii="Century" w:eastAsia="Times New Roman" w:hAnsi="Century" w:cs="Times New Roman"/>
                <w:color w:val="000000"/>
                <w:sz w:val="24"/>
                <w:szCs w:val="24"/>
                <w:lang w:eastAsia="uk-UA"/>
              </w:rPr>
              <w:lastRenderedPageBreak/>
              <w:t>міської ради</w:t>
            </w:r>
          </w:p>
        </w:tc>
        <w:tc>
          <w:tcPr>
            <w:tcW w:w="709" w:type="dxa"/>
            <w:tcMar>
              <w:top w:w="225" w:type="dxa"/>
              <w:left w:w="75" w:type="dxa"/>
              <w:bottom w:w="225" w:type="dxa"/>
              <w:right w:w="75" w:type="dxa"/>
            </w:tcMar>
            <w:hideMark/>
          </w:tcPr>
          <w:p w14:paraId="22A5134A" w14:textId="77777777" w:rsidR="00AA229C" w:rsidRPr="004E1F9B" w:rsidRDefault="008A7708" w:rsidP="00030B0F">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lastRenderedPageBreak/>
              <w:t>2026-2028</w:t>
            </w:r>
          </w:p>
        </w:tc>
        <w:tc>
          <w:tcPr>
            <w:tcW w:w="1276" w:type="dxa"/>
            <w:tcMar>
              <w:top w:w="225" w:type="dxa"/>
              <w:left w:w="75" w:type="dxa"/>
              <w:bottom w:w="225" w:type="dxa"/>
              <w:right w:w="75" w:type="dxa"/>
            </w:tcMar>
            <w:hideMark/>
          </w:tcPr>
          <w:p w14:paraId="31E1B003" w14:textId="77777777" w:rsidR="00AA229C" w:rsidRPr="004E1F9B" w:rsidRDefault="008A7708" w:rsidP="00030B0F">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Фінансування не потребує</w:t>
            </w:r>
          </w:p>
        </w:tc>
        <w:tc>
          <w:tcPr>
            <w:tcW w:w="708" w:type="dxa"/>
            <w:tcMar>
              <w:top w:w="225" w:type="dxa"/>
              <w:left w:w="75" w:type="dxa"/>
              <w:bottom w:w="225" w:type="dxa"/>
              <w:right w:w="75" w:type="dxa"/>
            </w:tcMar>
            <w:hideMark/>
          </w:tcPr>
          <w:p w14:paraId="3A2A2A6C" w14:textId="77777777" w:rsidR="00AA229C" w:rsidRPr="004E1F9B" w:rsidRDefault="008A7708" w:rsidP="00030B0F">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0</w:t>
            </w:r>
          </w:p>
        </w:tc>
        <w:tc>
          <w:tcPr>
            <w:tcW w:w="709" w:type="dxa"/>
            <w:tcMar>
              <w:top w:w="225" w:type="dxa"/>
              <w:left w:w="75" w:type="dxa"/>
              <w:bottom w:w="225" w:type="dxa"/>
              <w:right w:w="75" w:type="dxa"/>
            </w:tcMar>
            <w:hideMark/>
          </w:tcPr>
          <w:p w14:paraId="7EAA4813" w14:textId="77777777" w:rsidR="00AA229C" w:rsidRPr="004E1F9B" w:rsidRDefault="008A7708" w:rsidP="00030B0F">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0</w:t>
            </w:r>
          </w:p>
        </w:tc>
        <w:tc>
          <w:tcPr>
            <w:tcW w:w="709" w:type="dxa"/>
            <w:tcMar>
              <w:top w:w="225" w:type="dxa"/>
              <w:left w:w="75" w:type="dxa"/>
              <w:bottom w:w="225" w:type="dxa"/>
              <w:right w:w="75" w:type="dxa"/>
            </w:tcMar>
            <w:hideMark/>
          </w:tcPr>
          <w:p w14:paraId="659BEEBF" w14:textId="77777777" w:rsidR="00AA229C" w:rsidRPr="004E1F9B" w:rsidRDefault="008A7708" w:rsidP="00030B0F">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0</w:t>
            </w:r>
          </w:p>
        </w:tc>
        <w:tc>
          <w:tcPr>
            <w:tcW w:w="1276" w:type="dxa"/>
            <w:vMerge w:val="restart"/>
            <w:hideMark/>
          </w:tcPr>
          <w:p w14:paraId="2A22FA51" w14:textId="77777777" w:rsidR="008A7708" w:rsidRPr="004E1F9B" w:rsidRDefault="008A7708" w:rsidP="00030B0F">
            <w:pPr>
              <w:spacing w:after="0" w:line="240" w:lineRule="auto"/>
              <w:rPr>
                <w:rFonts w:ascii="Century" w:eastAsia="Times New Roman" w:hAnsi="Century" w:cs="Times New Roman"/>
                <w:color w:val="000000"/>
                <w:sz w:val="24"/>
                <w:szCs w:val="24"/>
                <w:lang w:eastAsia="uk-UA"/>
              </w:rPr>
            </w:pPr>
          </w:p>
        </w:tc>
      </w:tr>
      <w:tr w:rsidR="00CC5F40" w:rsidRPr="004E1F9B" w14:paraId="21C117B1" w14:textId="77777777" w:rsidTr="004E1F9B">
        <w:trPr>
          <w:trHeight w:val="20"/>
        </w:trPr>
        <w:tc>
          <w:tcPr>
            <w:tcW w:w="1560" w:type="dxa"/>
            <w:tcMar>
              <w:top w:w="225" w:type="dxa"/>
              <w:left w:w="75" w:type="dxa"/>
              <w:bottom w:w="225" w:type="dxa"/>
              <w:right w:w="75" w:type="dxa"/>
            </w:tcMar>
            <w:hideMark/>
          </w:tcPr>
          <w:p w14:paraId="14DB6B3C" w14:textId="77777777" w:rsidR="00AA229C" w:rsidRPr="004E1F9B" w:rsidRDefault="008A7708" w:rsidP="00565E3D">
            <w:pPr>
              <w:spacing w:after="0" w:line="240" w:lineRule="auto"/>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4. Вихов</w:t>
            </w:r>
            <w:r w:rsidR="00565E3D" w:rsidRPr="004E1F9B">
              <w:rPr>
                <w:rFonts w:ascii="Century" w:eastAsia="Times New Roman" w:hAnsi="Century" w:cs="Times New Roman"/>
                <w:color w:val="000000"/>
                <w:sz w:val="24"/>
                <w:szCs w:val="24"/>
                <w:lang w:eastAsia="uk-UA"/>
              </w:rPr>
              <w:t>ання у школярів високої податкової куль</w:t>
            </w:r>
            <w:r w:rsidRPr="004E1F9B">
              <w:rPr>
                <w:rFonts w:ascii="Century" w:eastAsia="Times New Roman" w:hAnsi="Century" w:cs="Times New Roman"/>
                <w:color w:val="000000"/>
                <w:sz w:val="24"/>
                <w:szCs w:val="24"/>
                <w:lang w:eastAsia="uk-UA"/>
              </w:rPr>
              <w:t>тури</w:t>
            </w:r>
          </w:p>
        </w:tc>
        <w:tc>
          <w:tcPr>
            <w:tcW w:w="2694" w:type="dxa"/>
            <w:tcMar>
              <w:top w:w="225" w:type="dxa"/>
              <w:left w:w="75" w:type="dxa"/>
              <w:bottom w:w="225" w:type="dxa"/>
              <w:right w:w="75" w:type="dxa"/>
            </w:tcMar>
            <w:hideMark/>
          </w:tcPr>
          <w:p w14:paraId="40AD95BE" w14:textId="77777777" w:rsidR="00AA229C" w:rsidRPr="004E1F9B" w:rsidRDefault="008A7708" w:rsidP="008A7708">
            <w:pPr>
              <w:spacing w:after="0" w:line="240" w:lineRule="auto"/>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4.1. формування у школярів високої под</w:t>
            </w:r>
            <w:r w:rsidR="00565E3D" w:rsidRPr="004E1F9B">
              <w:rPr>
                <w:rFonts w:ascii="Century" w:eastAsia="Times New Roman" w:hAnsi="Century" w:cs="Times New Roman"/>
                <w:color w:val="000000"/>
                <w:sz w:val="24"/>
                <w:szCs w:val="24"/>
                <w:lang w:eastAsia="uk-UA"/>
              </w:rPr>
              <w:t>аткової культури, відповідально</w:t>
            </w:r>
            <w:r w:rsidRPr="004E1F9B">
              <w:rPr>
                <w:rFonts w:ascii="Century" w:eastAsia="Times New Roman" w:hAnsi="Century" w:cs="Times New Roman"/>
                <w:color w:val="000000"/>
                <w:sz w:val="24"/>
                <w:szCs w:val="24"/>
                <w:lang w:eastAsia="uk-UA"/>
              </w:rPr>
              <w:t>го ставлення до плати податків як важливого обов’язку кожного громадянина</w:t>
            </w:r>
          </w:p>
        </w:tc>
        <w:tc>
          <w:tcPr>
            <w:tcW w:w="1417" w:type="dxa"/>
            <w:tcMar>
              <w:top w:w="225" w:type="dxa"/>
              <w:left w:w="75" w:type="dxa"/>
              <w:bottom w:w="225" w:type="dxa"/>
              <w:right w:w="75" w:type="dxa"/>
            </w:tcMar>
            <w:hideMark/>
          </w:tcPr>
          <w:p w14:paraId="5E5675A9" w14:textId="77777777" w:rsidR="00AA229C" w:rsidRPr="004E1F9B" w:rsidRDefault="008A7708" w:rsidP="00CC5F40">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ГУ ДПС області</w:t>
            </w:r>
            <w:r w:rsidR="00565E3D" w:rsidRPr="004E1F9B">
              <w:rPr>
                <w:rFonts w:ascii="Century" w:eastAsia="Times New Roman" w:hAnsi="Century" w:cs="Times New Roman"/>
                <w:color w:val="000000"/>
                <w:sz w:val="24"/>
                <w:szCs w:val="24"/>
                <w:lang w:eastAsia="uk-UA"/>
              </w:rPr>
              <w:t>, структурні підрозділи виконавчих органів –міської ради</w:t>
            </w:r>
            <w:r w:rsidRPr="004E1F9B">
              <w:rPr>
                <w:rFonts w:ascii="Century" w:eastAsia="Times New Roman" w:hAnsi="Century" w:cs="Times New Roman"/>
                <w:color w:val="000000"/>
                <w:sz w:val="24"/>
                <w:szCs w:val="24"/>
                <w:lang w:eastAsia="uk-UA"/>
              </w:rPr>
              <w:t xml:space="preserve"> </w:t>
            </w:r>
          </w:p>
        </w:tc>
        <w:tc>
          <w:tcPr>
            <w:tcW w:w="709" w:type="dxa"/>
            <w:tcMar>
              <w:top w:w="225" w:type="dxa"/>
              <w:left w:w="75" w:type="dxa"/>
              <w:bottom w:w="225" w:type="dxa"/>
              <w:right w:w="75" w:type="dxa"/>
            </w:tcMar>
            <w:hideMark/>
          </w:tcPr>
          <w:p w14:paraId="35ECB3DB" w14:textId="77777777" w:rsidR="00AA229C" w:rsidRPr="004E1F9B" w:rsidRDefault="008A7708" w:rsidP="00030B0F">
            <w:pPr>
              <w:spacing w:after="0" w:line="240" w:lineRule="auto"/>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2026-2028</w:t>
            </w:r>
          </w:p>
        </w:tc>
        <w:tc>
          <w:tcPr>
            <w:tcW w:w="1276" w:type="dxa"/>
            <w:tcMar>
              <w:top w:w="225" w:type="dxa"/>
              <w:left w:w="75" w:type="dxa"/>
              <w:bottom w:w="225" w:type="dxa"/>
              <w:right w:w="75" w:type="dxa"/>
            </w:tcMar>
            <w:hideMark/>
          </w:tcPr>
          <w:p w14:paraId="54BC9BC5" w14:textId="77777777" w:rsidR="00AA229C" w:rsidRPr="004E1F9B" w:rsidRDefault="00565E3D" w:rsidP="00030B0F">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Фінансуван</w:t>
            </w:r>
            <w:r w:rsidR="008A7708" w:rsidRPr="004E1F9B">
              <w:rPr>
                <w:rFonts w:ascii="Century" w:eastAsia="Times New Roman" w:hAnsi="Century" w:cs="Times New Roman"/>
                <w:color w:val="000000"/>
                <w:sz w:val="24"/>
                <w:szCs w:val="24"/>
                <w:lang w:eastAsia="uk-UA"/>
              </w:rPr>
              <w:t>ня не потребує</w:t>
            </w:r>
          </w:p>
        </w:tc>
        <w:tc>
          <w:tcPr>
            <w:tcW w:w="708" w:type="dxa"/>
            <w:tcMar>
              <w:top w:w="225" w:type="dxa"/>
              <w:left w:w="75" w:type="dxa"/>
              <w:bottom w:w="225" w:type="dxa"/>
              <w:right w:w="75" w:type="dxa"/>
            </w:tcMar>
            <w:hideMark/>
          </w:tcPr>
          <w:p w14:paraId="62B0ABC8" w14:textId="77777777" w:rsidR="00AA229C" w:rsidRPr="004E1F9B" w:rsidRDefault="008A7708" w:rsidP="00030B0F">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0</w:t>
            </w:r>
          </w:p>
        </w:tc>
        <w:tc>
          <w:tcPr>
            <w:tcW w:w="709" w:type="dxa"/>
            <w:tcMar>
              <w:top w:w="225" w:type="dxa"/>
              <w:left w:w="75" w:type="dxa"/>
              <w:bottom w:w="225" w:type="dxa"/>
              <w:right w:w="75" w:type="dxa"/>
            </w:tcMar>
            <w:hideMark/>
          </w:tcPr>
          <w:p w14:paraId="2EBB01FB" w14:textId="77777777" w:rsidR="00AA229C" w:rsidRPr="004E1F9B" w:rsidRDefault="008A7708" w:rsidP="00030B0F">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0</w:t>
            </w:r>
          </w:p>
        </w:tc>
        <w:tc>
          <w:tcPr>
            <w:tcW w:w="709" w:type="dxa"/>
            <w:tcMar>
              <w:top w:w="225" w:type="dxa"/>
              <w:left w:w="75" w:type="dxa"/>
              <w:bottom w:w="225" w:type="dxa"/>
              <w:right w:w="75" w:type="dxa"/>
            </w:tcMar>
            <w:hideMark/>
          </w:tcPr>
          <w:p w14:paraId="5747CA5B" w14:textId="77777777" w:rsidR="00AA229C" w:rsidRPr="004E1F9B" w:rsidRDefault="008A7708" w:rsidP="00030B0F">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0</w:t>
            </w:r>
          </w:p>
        </w:tc>
        <w:tc>
          <w:tcPr>
            <w:tcW w:w="1276" w:type="dxa"/>
            <w:vMerge/>
            <w:hideMark/>
          </w:tcPr>
          <w:p w14:paraId="782AEC88" w14:textId="77777777" w:rsidR="008A7708" w:rsidRPr="004E1F9B" w:rsidRDefault="008A7708" w:rsidP="00030B0F">
            <w:pPr>
              <w:spacing w:after="0" w:line="240" w:lineRule="auto"/>
              <w:rPr>
                <w:rFonts w:ascii="Century" w:eastAsia="Times New Roman" w:hAnsi="Century" w:cs="Times New Roman"/>
                <w:color w:val="000000"/>
                <w:sz w:val="24"/>
                <w:szCs w:val="24"/>
                <w:lang w:eastAsia="uk-UA"/>
              </w:rPr>
            </w:pPr>
          </w:p>
        </w:tc>
      </w:tr>
      <w:tr w:rsidR="00CC5F40" w:rsidRPr="004E1F9B" w14:paraId="0A5BE3B5" w14:textId="77777777" w:rsidTr="004E1F9B">
        <w:trPr>
          <w:trHeight w:val="25"/>
        </w:trPr>
        <w:tc>
          <w:tcPr>
            <w:tcW w:w="1560" w:type="dxa"/>
            <w:tcMar>
              <w:top w:w="225" w:type="dxa"/>
              <w:left w:w="75" w:type="dxa"/>
              <w:bottom w:w="225" w:type="dxa"/>
              <w:right w:w="75" w:type="dxa"/>
            </w:tcMar>
            <w:hideMark/>
          </w:tcPr>
          <w:p w14:paraId="07B6A590" w14:textId="77777777" w:rsidR="008A7708" w:rsidRPr="004E1F9B" w:rsidRDefault="008A7708" w:rsidP="00030B0F">
            <w:pPr>
              <w:spacing w:after="0" w:line="240" w:lineRule="auto"/>
              <w:rPr>
                <w:rFonts w:ascii="Century" w:eastAsia="Times New Roman" w:hAnsi="Century" w:cs="Times New Roman"/>
                <w:color w:val="212529"/>
                <w:sz w:val="24"/>
                <w:szCs w:val="24"/>
                <w:lang w:eastAsia="uk-UA"/>
              </w:rPr>
            </w:pPr>
          </w:p>
        </w:tc>
        <w:tc>
          <w:tcPr>
            <w:tcW w:w="2694" w:type="dxa"/>
            <w:tcMar>
              <w:top w:w="225" w:type="dxa"/>
              <w:left w:w="75" w:type="dxa"/>
              <w:bottom w:w="225" w:type="dxa"/>
              <w:right w:w="75" w:type="dxa"/>
            </w:tcMar>
            <w:hideMark/>
          </w:tcPr>
          <w:p w14:paraId="04FA4B00" w14:textId="77777777" w:rsidR="00AA229C" w:rsidRPr="004E1F9B" w:rsidRDefault="008A7708" w:rsidP="00030B0F">
            <w:pPr>
              <w:spacing w:after="0" w:line="240" w:lineRule="auto"/>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b/>
                <w:bCs/>
                <w:color w:val="000000"/>
                <w:sz w:val="24"/>
                <w:szCs w:val="24"/>
                <w:lang w:eastAsia="uk-UA"/>
              </w:rPr>
              <w:t>РАЗОМ</w:t>
            </w:r>
          </w:p>
        </w:tc>
        <w:tc>
          <w:tcPr>
            <w:tcW w:w="1417" w:type="dxa"/>
            <w:tcMar>
              <w:top w:w="225" w:type="dxa"/>
              <w:left w:w="75" w:type="dxa"/>
              <w:bottom w:w="225" w:type="dxa"/>
              <w:right w:w="75" w:type="dxa"/>
            </w:tcMar>
            <w:hideMark/>
          </w:tcPr>
          <w:p w14:paraId="111BEFA2" w14:textId="77777777" w:rsidR="00AA229C" w:rsidRPr="004E1F9B" w:rsidRDefault="008A7708" w:rsidP="00030B0F">
            <w:pPr>
              <w:spacing w:after="0" w:line="240" w:lineRule="auto"/>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b/>
                <w:bCs/>
                <w:color w:val="000000"/>
                <w:sz w:val="24"/>
                <w:szCs w:val="24"/>
                <w:lang w:eastAsia="uk-UA"/>
              </w:rPr>
              <w:t> </w:t>
            </w:r>
          </w:p>
        </w:tc>
        <w:tc>
          <w:tcPr>
            <w:tcW w:w="709" w:type="dxa"/>
            <w:tcMar>
              <w:top w:w="225" w:type="dxa"/>
              <w:left w:w="75" w:type="dxa"/>
              <w:bottom w:w="225" w:type="dxa"/>
              <w:right w:w="75" w:type="dxa"/>
            </w:tcMar>
            <w:hideMark/>
          </w:tcPr>
          <w:p w14:paraId="77C4C8E7" w14:textId="77777777" w:rsidR="00AA229C" w:rsidRPr="004E1F9B" w:rsidRDefault="008A7708" w:rsidP="00030B0F">
            <w:pPr>
              <w:spacing w:after="0" w:line="240" w:lineRule="auto"/>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b/>
                <w:bCs/>
                <w:color w:val="000000"/>
                <w:sz w:val="24"/>
                <w:szCs w:val="24"/>
                <w:lang w:eastAsia="uk-UA"/>
              </w:rPr>
              <w:t> </w:t>
            </w:r>
          </w:p>
        </w:tc>
        <w:tc>
          <w:tcPr>
            <w:tcW w:w="1276" w:type="dxa"/>
            <w:tcMar>
              <w:top w:w="225" w:type="dxa"/>
              <w:left w:w="75" w:type="dxa"/>
              <w:bottom w:w="225" w:type="dxa"/>
              <w:right w:w="75" w:type="dxa"/>
            </w:tcMar>
            <w:hideMark/>
          </w:tcPr>
          <w:p w14:paraId="535C48D1" w14:textId="77777777" w:rsidR="00AA229C" w:rsidRPr="004E1F9B" w:rsidRDefault="008A7708" w:rsidP="00030B0F">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b/>
                <w:bCs/>
                <w:color w:val="000000"/>
                <w:sz w:val="24"/>
                <w:szCs w:val="24"/>
                <w:lang w:eastAsia="uk-UA"/>
              </w:rPr>
              <w:t> </w:t>
            </w:r>
          </w:p>
        </w:tc>
        <w:tc>
          <w:tcPr>
            <w:tcW w:w="708" w:type="dxa"/>
            <w:tcMar>
              <w:top w:w="225" w:type="dxa"/>
              <w:left w:w="75" w:type="dxa"/>
              <w:bottom w:w="225" w:type="dxa"/>
              <w:right w:w="75" w:type="dxa"/>
            </w:tcMar>
            <w:hideMark/>
          </w:tcPr>
          <w:p w14:paraId="1662605B" w14:textId="77777777" w:rsidR="00AA229C" w:rsidRPr="004E1F9B" w:rsidRDefault="00CC5F40" w:rsidP="00CC5F40">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b/>
                <w:bCs/>
                <w:color w:val="000000"/>
                <w:sz w:val="24"/>
                <w:szCs w:val="24"/>
                <w:lang w:eastAsia="uk-UA"/>
              </w:rPr>
              <w:t>35</w:t>
            </w:r>
            <w:r w:rsidR="008A7708" w:rsidRPr="004E1F9B">
              <w:rPr>
                <w:rFonts w:ascii="Century" w:eastAsia="Times New Roman" w:hAnsi="Century" w:cs="Times New Roman"/>
                <w:b/>
                <w:bCs/>
                <w:color w:val="000000"/>
                <w:sz w:val="24"/>
                <w:szCs w:val="24"/>
                <w:lang w:eastAsia="uk-UA"/>
              </w:rPr>
              <w:t>0</w:t>
            </w:r>
          </w:p>
        </w:tc>
        <w:tc>
          <w:tcPr>
            <w:tcW w:w="709" w:type="dxa"/>
            <w:tcMar>
              <w:top w:w="225" w:type="dxa"/>
              <w:left w:w="75" w:type="dxa"/>
              <w:bottom w:w="225" w:type="dxa"/>
              <w:right w:w="75" w:type="dxa"/>
            </w:tcMar>
            <w:hideMark/>
          </w:tcPr>
          <w:p w14:paraId="57174226" w14:textId="77777777" w:rsidR="00AA229C" w:rsidRPr="004E1F9B" w:rsidRDefault="00565E3D" w:rsidP="00CC5F40">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b/>
                <w:bCs/>
                <w:color w:val="000000"/>
                <w:sz w:val="24"/>
                <w:szCs w:val="24"/>
                <w:lang w:eastAsia="uk-UA"/>
              </w:rPr>
              <w:t>3</w:t>
            </w:r>
            <w:r w:rsidR="00CC5F40" w:rsidRPr="004E1F9B">
              <w:rPr>
                <w:rFonts w:ascii="Century" w:eastAsia="Times New Roman" w:hAnsi="Century" w:cs="Times New Roman"/>
                <w:b/>
                <w:bCs/>
                <w:color w:val="000000"/>
                <w:sz w:val="24"/>
                <w:szCs w:val="24"/>
                <w:lang w:eastAsia="uk-UA"/>
              </w:rPr>
              <w:t>50</w:t>
            </w:r>
          </w:p>
        </w:tc>
        <w:tc>
          <w:tcPr>
            <w:tcW w:w="709" w:type="dxa"/>
            <w:tcMar>
              <w:top w:w="225" w:type="dxa"/>
              <w:left w:w="75" w:type="dxa"/>
              <w:bottom w:w="225" w:type="dxa"/>
              <w:right w:w="75" w:type="dxa"/>
            </w:tcMar>
            <w:hideMark/>
          </w:tcPr>
          <w:p w14:paraId="32518366" w14:textId="77777777" w:rsidR="00AA229C" w:rsidRPr="004E1F9B" w:rsidRDefault="00565E3D" w:rsidP="00CC5F40">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b/>
                <w:bCs/>
                <w:color w:val="000000"/>
                <w:sz w:val="24"/>
                <w:szCs w:val="24"/>
                <w:lang w:eastAsia="uk-UA"/>
              </w:rPr>
              <w:t>3</w:t>
            </w:r>
            <w:r w:rsidR="00CC5F40" w:rsidRPr="004E1F9B">
              <w:rPr>
                <w:rFonts w:ascii="Century" w:eastAsia="Times New Roman" w:hAnsi="Century" w:cs="Times New Roman"/>
                <w:b/>
                <w:bCs/>
                <w:color w:val="000000"/>
                <w:sz w:val="24"/>
                <w:szCs w:val="24"/>
                <w:lang w:eastAsia="uk-UA"/>
              </w:rPr>
              <w:t>50</w:t>
            </w:r>
          </w:p>
        </w:tc>
        <w:tc>
          <w:tcPr>
            <w:tcW w:w="1276" w:type="dxa"/>
            <w:tcMar>
              <w:top w:w="225" w:type="dxa"/>
              <w:left w:w="75" w:type="dxa"/>
              <w:bottom w:w="225" w:type="dxa"/>
              <w:right w:w="75" w:type="dxa"/>
            </w:tcMar>
            <w:hideMark/>
          </w:tcPr>
          <w:p w14:paraId="7C2AA07D" w14:textId="77777777" w:rsidR="00AA229C" w:rsidRPr="004E1F9B" w:rsidRDefault="008A7708" w:rsidP="00030B0F">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b/>
                <w:bCs/>
                <w:color w:val="000000"/>
                <w:sz w:val="24"/>
                <w:szCs w:val="24"/>
                <w:lang w:eastAsia="uk-UA"/>
              </w:rPr>
              <w:t> </w:t>
            </w:r>
          </w:p>
        </w:tc>
      </w:tr>
    </w:tbl>
    <w:p w14:paraId="023B59D2" w14:textId="77777777" w:rsidR="00AA229C" w:rsidRPr="004E1F9B" w:rsidRDefault="00AA229C" w:rsidP="00030B0F">
      <w:pPr>
        <w:shd w:val="clear" w:color="auto" w:fill="FFFFFF"/>
        <w:spacing w:after="0" w:line="240" w:lineRule="auto"/>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b/>
          <w:bCs/>
          <w:color w:val="000000"/>
          <w:sz w:val="27"/>
          <w:lang w:eastAsia="uk-UA"/>
        </w:rPr>
        <w:t> </w:t>
      </w:r>
    </w:p>
    <w:p w14:paraId="39F17035" w14:textId="77777777" w:rsidR="002766EA" w:rsidRPr="004E1F9B" w:rsidRDefault="002766EA" w:rsidP="00030B0F">
      <w:pPr>
        <w:shd w:val="clear" w:color="auto" w:fill="FFFFFF"/>
        <w:spacing w:after="0" w:line="240" w:lineRule="auto"/>
        <w:jc w:val="center"/>
        <w:textAlignment w:val="baseline"/>
        <w:rPr>
          <w:rFonts w:ascii="Century" w:eastAsia="Times New Roman" w:hAnsi="Century" w:cs="Times New Roman"/>
          <w:b/>
          <w:bCs/>
          <w:color w:val="000000"/>
          <w:sz w:val="27"/>
          <w:lang w:eastAsia="uk-UA"/>
        </w:rPr>
      </w:pPr>
    </w:p>
    <w:p w14:paraId="7E6A6D74" w14:textId="42F7CD10" w:rsidR="0057182C" w:rsidRPr="004E1F9B" w:rsidRDefault="0057182C" w:rsidP="0098269E">
      <w:pPr>
        <w:shd w:val="clear" w:color="auto" w:fill="FFFFFF"/>
        <w:spacing w:after="0" w:line="240" w:lineRule="auto"/>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b/>
          <w:bCs/>
          <w:color w:val="000000"/>
          <w:sz w:val="27"/>
          <w:lang w:eastAsia="uk-UA"/>
        </w:rPr>
        <w:t xml:space="preserve">Секретар міської ради                                     </w:t>
      </w:r>
      <w:r w:rsidR="0098269E">
        <w:rPr>
          <w:rFonts w:ascii="Century" w:eastAsia="Times New Roman" w:hAnsi="Century" w:cs="Times New Roman"/>
          <w:b/>
          <w:bCs/>
          <w:color w:val="000000"/>
          <w:sz w:val="27"/>
          <w:lang w:eastAsia="uk-UA"/>
        </w:rPr>
        <w:t xml:space="preserve">                     </w:t>
      </w:r>
      <w:r w:rsidRPr="004E1F9B">
        <w:rPr>
          <w:rFonts w:ascii="Century" w:eastAsia="Times New Roman" w:hAnsi="Century" w:cs="Times New Roman"/>
          <w:b/>
          <w:bCs/>
          <w:color w:val="000000"/>
          <w:sz w:val="27"/>
          <w:lang w:eastAsia="uk-UA"/>
        </w:rPr>
        <w:t>Микола ЛУПІЙ </w:t>
      </w:r>
    </w:p>
    <w:p w14:paraId="53F607EE" w14:textId="77777777" w:rsidR="003146FD" w:rsidRPr="004E1F9B" w:rsidRDefault="003146FD" w:rsidP="00030B0F">
      <w:pPr>
        <w:shd w:val="clear" w:color="auto" w:fill="FFFFFF"/>
        <w:spacing w:after="0" w:line="240" w:lineRule="auto"/>
        <w:jc w:val="center"/>
        <w:textAlignment w:val="baseline"/>
        <w:rPr>
          <w:rFonts w:ascii="Century" w:hAnsi="Century" w:cs="Times New Roman"/>
        </w:rPr>
      </w:pPr>
    </w:p>
    <w:sectPr w:rsidR="003146FD" w:rsidRPr="004E1F9B" w:rsidSect="0098269E">
      <w:headerReference w:type="default" r:id="rId10"/>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206986" w14:textId="77777777" w:rsidR="00732D8B" w:rsidRDefault="00732D8B" w:rsidP="0098269E">
      <w:pPr>
        <w:spacing w:after="0" w:line="240" w:lineRule="auto"/>
      </w:pPr>
      <w:r>
        <w:separator/>
      </w:r>
    </w:p>
  </w:endnote>
  <w:endnote w:type="continuationSeparator" w:id="0">
    <w:p w14:paraId="750C9660" w14:textId="77777777" w:rsidR="00732D8B" w:rsidRDefault="00732D8B" w:rsidP="009826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entury">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FE61EA" w14:textId="77777777" w:rsidR="00732D8B" w:rsidRDefault="00732D8B" w:rsidP="0098269E">
      <w:pPr>
        <w:spacing w:after="0" w:line="240" w:lineRule="auto"/>
      </w:pPr>
      <w:r>
        <w:separator/>
      </w:r>
    </w:p>
  </w:footnote>
  <w:footnote w:type="continuationSeparator" w:id="0">
    <w:p w14:paraId="5D203716" w14:textId="77777777" w:rsidR="00732D8B" w:rsidRDefault="00732D8B" w:rsidP="009826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73271588"/>
      <w:docPartObj>
        <w:docPartGallery w:val="Page Numbers (Top of Page)"/>
        <w:docPartUnique/>
      </w:docPartObj>
    </w:sdtPr>
    <w:sdtEndPr>
      <w:rPr>
        <w:rFonts w:ascii="Century" w:hAnsi="Century"/>
        <w:sz w:val="24"/>
        <w:szCs w:val="24"/>
      </w:rPr>
    </w:sdtEndPr>
    <w:sdtContent>
      <w:p w14:paraId="53739AB1" w14:textId="1507A166" w:rsidR="0098269E" w:rsidRPr="0098269E" w:rsidRDefault="0098269E">
        <w:pPr>
          <w:pStyle w:val="ab"/>
          <w:jc w:val="center"/>
          <w:rPr>
            <w:rFonts w:ascii="Century" w:hAnsi="Century"/>
            <w:sz w:val="24"/>
            <w:szCs w:val="24"/>
          </w:rPr>
        </w:pPr>
        <w:r w:rsidRPr="0098269E">
          <w:rPr>
            <w:rFonts w:ascii="Century" w:hAnsi="Century"/>
            <w:sz w:val="24"/>
            <w:szCs w:val="24"/>
          </w:rPr>
          <w:fldChar w:fldCharType="begin"/>
        </w:r>
        <w:r w:rsidRPr="0098269E">
          <w:rPr>
            <w:rFonts w:ascii="Century" w:hAnsi="Century"/>
            <w:sz w:val="24"/>
            <w:szCs w:val="24"/>
          </w:rPr>
          <w:instrText>PAGE   \* MERGEFORMAT</w:instrText>
        </w:r>
        <w:r w:rsidRPr="0098269E">
          <w:rPr>
            <w:rFonts w:ascii="Century" w:hAnsi="Century"/>
            <w:sz w:val="24"/>
            <w:szCs w:val="24"/>
          </w:rPr>
          <w:fldChar w:fldCharType="separate"/>
        </w:r>
        <w:r w:rsidRPr="0098269E">
          <w:rPr>
            <w:rFonts w:ascii="Century" w:hAnsi="Century"/>
            <w:sz w:val="24"/>
            <w:szCs w:val="24"/>
          </w:rPr>
          <w:t>2</w:t>
        </w:r>
        <w:r w:rsidRPr="0098269E">
          <w:rPr>
            <w:rFonts w:ascii="Century" w:hAnsi="Century"/>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9"/>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229C"/>
    <w:rsid w:val="000069B9"/>
    <w:rsid w:val="00030B0F"/>
    <w:rsid w:val="00055513"/>
    <w:rsid w:val="00150F0A"/>
    <w:rsid w:val="001D56E7"/>
    <w:rsid w:val="00257789"/>
    <w:rsid w:val="002600DE"/>
    <w:rsid w:val="002766EA"/>
    <w:rsid w:val="002D6246"/>
    <w:rsid w:val="003146FD"/>
    <w:rsid w:val="004E1F9B"/>
    <w:rsid w:val="00565E3D"/>
    <w:rsid w:val="00570E8C"/>
    <w:rsid w:val="0057182C"/>
    <w:rsid w:val="005C0B4D"/>
    <w:rsid w:val="0069422C"/>
    <w:rsid w:val="00732D8B"/>
    <w:rsid w:val="007611A6"/>
    <w:rsid w:val="007E52D2"/>
    <w:rsid w:val="008A7708"/>
    <w:rsid w:val="0098269E"/>
    <w:rsid w:val="009F335E"/>
    <w:rsid w:val="00A72FC9"/>
    <w:rsid w:val="00AA229C"/>
    <w:rsid w:val="00AB3616"/>
    <w:rsid w:val="00B9193B"/>
    <w:rsid w:val="00BA630C"/>
    <w:rsid w:val="00CC5F40"/>
    <w:rsid w:val="00DC7816"/>
    <w:rsid w:val="00DF498D"/>
    <w:rsid w:val="00DF6C84"/>
    <w:rsid w:val="00E63DCA"/>
    <w:rsid w:val="00ED45B0"/>
    <w:rsid w:val="00EF1FE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12490B"/>
  <w15:docId w15:val="{88DA5FC2-81B6-4C80-9336-8284A57AC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146F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A229C"/>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Strong"/>
    <w:basedOn w:val="a0"/>
    <w:uiPriority w:val="22"/>
    <w:qFormat/>
    <w:rsid w:val="00AA229C"/>
    <w:rPr>
      <w:b/>
      <w:bCs/>
    </w:rPr>
  </w:style>
  <w:style w:type="paragraph" w:customStyle="1" w:styleId="tc2">
    <w:name w:val="tc2"/>
    <w:basedOn w:val="a"/>
    <w:rsid w:val="00E63DCA"/>
    <w:pPr>
      <w:spacing w:after="0" w:line="300" w:lineRule="atLeast"/>
      <w:jc w:val="center"/>
    </w:pPr>
    <w:rPr>
      <w:rFonts w:ascii="Times New Roman" w:eastAsia="Times New Roman" w:hAnsi="Times New Roman" w:cs="Times New Roman"/>
      <w:sz w:val="24"/>
      <w:szCs w:val="24"/>
      <w:lang w:val="ru-RU" w:eastAsia="ru-RU"/>
    </w:rPr>
  </w:style>
  <w:style w:type="paragraph" w:styleId="a5">
    <w:name w:val="Title"/>
    <w:basedOn w:val="a"/>
    <w:link w:val="a6"/>
    <w:qFormat/>
    <w:rsid w:val="00E63DCA"/>
    <w:pPr>
      <w:spacing w:before="240" w:after="60" w:line="240" w:lineRule="auto"/>
      <w:jc w:val="center"/>
    </w:pPr>
    <w:rPr>
      <w:rFonts w:ascii="Arial" w:eastAsia="Times New Roman" w:hAnsi="Arial" w:cs="Times New Roman"/>
      <w:b/>
      <w:kern w:val="28"/>
      <w:sz w:val="32"/>
      <w:szCs w:val="20"/>
      <w:lang w:eastAsia="ru-RU"/>
    </w:rPr>
  </w:style>
  <w:style w:type="character" w:customStyle="1" w:styleId="a6">
    <w:name w:val="Назва Знак"/>
    <w:basedOn w:val="a0"/>
    <w:link w:val="a5"/>
    <w:rsid w:val="00E63DCA"/>
    <w:rPr>
      <w:rFonts w:ascii="Arial" w:eastAsia="Times New Roman" w:hAnsi="Arial" w:cs="Times New Roman"/>
      <w:b/>
      <w:kern w:val="28"/>
      <w:sz w:val="32"/>
      <w:szCs w:val="20"/>
      <w:lang w:eastAsia="ru-RU"/>
    </w:rPr>
  </w:style>
  <w:style w:type="paragraph" w:styleId="a7">
    <w:name w:val="Subtitle"/>
    <w:basedOn w:val="a"/>
    <w:next w:val="a8"/>
    <w:link w:val="a9"/>
    <w:qFormat/>
    <w:rsid w:val="00E63DCA"/>
    <w:pPr>
      <w:tabs>
        <w:tab w:val="left" w:pos="1122"/>
      </w:tabs>
      <w:suppressAutoHyphens/>
      <w:spacing w:after="160" w:line="240" w:lineRule="auto"/>
      <w:ind w:left="1496" w:hanging="1496"/>
      <w:jc w:val="both"/>
    </w:pPr>
    <w:rPr>
      <w:rFonts w:ascii="Times New Roman" w:eastAsia="Arial Unicode MS" w:hAnsi="Times New Roman" w:cs="Times New Roman"/>
      <w:sz w:val="28"/>
      <w:szCs w:val="28"/>
      <w:u w:color="000000"/>
      <w:lang w:eastAsia="ar-SA"/>
    </w:rPr>
  </w:style>
  <w:style w:type="character" w:customStyle="1" w:styleId="a9">
    <w:name w:val="Підзаголовок Знак"/>
    <w:basedOn w:val="a0"/>
    <w:link w:val="a7"/>
    <w:rsid w:val="00E63DCA"/>
    <w:rPr>
      <w:rFonts w:ascii="Times New Roman" w:eastAsia="Arial Unicode MS" w:hAnsi="Times New Roman" w:cs="Times New Roman"/>
      <w:sz w:val="28"/>
      <w:szCs w:val="28"/>
      <w:u w:color="000000"/>
      <w:lang w:eastAsia="ar-SA"/>
    </w:rPr>
  </w:style>
  <w:style w:type="paragraph" w:styleId="a8">
    <w:name w:val="Body Text"/>
    <w:basedOn w:val="a"/>
    <w:link w:val="aa"/>
    <w:uiPriority w:val="99"/>
    <w:semiHidden/>
    <w:unhideWhenUsed/>
    <w:rsid w:val="00E63DCA"/>
    <w:pPr>
      <w:spacing w:after="120"/>
    </w:pPr>
  </w:style>
  <w:style w:type="character" w:customStyle="1" w:styleId="aa">
    <w:name w:val="Основний текст Знак"/>
    <w:basedOn w:val="a0"/>
    <w:link w:val="a8"/>
    <w:uiPriority w:val="99"/>
    <w:semiHidden/>
    <w:rsid w:val="00E63DCA"/>
  </w:style>
  <w:style w:type="paragraph" w:styleId="ab">
    <w:name w:val="header"/>
    <w:basedOn w:val="a"/>
    <w:link w:val="ac"/>
    <w:uiPriority w:val="99"/>
    <w:unhideWhenUsed/>
    <w:rsid w:val="0098269E"/>
    <w:pPr>
      <w:tabs>
        <w:tab w:val="center" w:pos="4819"/>
        <w:tab w:val="right" w:pos="9639"/>
      </w:tabs>
      <w:spacing w:after="0" w:line="240" w:lineRule="auto"/>
    </w:pPr>
  </w:style>
  <w:style w:type="character" w:customStyle="1" w:styleId="ac">
    <w:name w:val="Верхній колонтитул Знак"/>
    <w:basedOn w:val="a0"/>
    <w:link w:val="ab"/>
    <w:uiPriority w:val="99"/>
    <w:rsid w:val="0098269E"/>
  </w:style>
  <w:style w:type="paragraph" w:styleId="ad">
    <w:name w:val="footer"/>
    <w:basedOn w:val="a"/>
    <w:link w:val="ae"/>
    <w:uiPriority w:val="99"/>
    <w:unhideWhenUsed/>
    <w:rsid w:val="0098269E"/>
    <w:pPr>
      <w:tabs>
        <w:tab w:val="center" w:pos="4819"/>
        <w:tab w:val="right" w:pos="9639"/>
      </w:tabs>
      <w:spacing w:after="0" w:line="240" w:lineRule="auto"/>
    </w:pPr>
  </w:style>
  <w:style w:type="character" w:customStyle="1" w:styleId="ae">
    <w:name w:val="Нижній колонтитул Знак"/>
    <w:basedOn w:val="a0"/>
    <w:link w:val="ad"/>
    <w:uiPriority w:val="99"/>
    <w:rsid w:val="009826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9486367">
      <w:bodyDiv w:val="1"/>
      <w:marLeft w:val="0"/>
      <w:marRight w:val="0"/>
      <w:marTop w:val="0"/>
      <w:marBottom w:val="0"/>
      <w:divBdr>
        <w:top w:val="none" w:sz="0" w:space="0" w:color="auto"/>
        <w:left w:val="none" w:sz="0" w:space="0" w:color="auto"/>
        <w:bottom w:val="none" w:sz="0" w:space="0" w:color="auto"/>
        <w:right w:val="none" w:sz="0" w:space="0" w:color="auto"/>
      </w:divBdr>
    </w:div>
    <w:div w:id="817116051">
      <w:bodyDiv w:val="1"/>
      <w:marLeft w:val="0"/>
      <w:marRight w:val="0"/>
      <w:marTop w:val="0"/>
      <w:marBottom w:val="0"/>
      <w:divBdr>
        <w:top w:val="none" w:sz="0" w:space="0" w:color="auto"/>
        <w:left w:val="none" w:sz="0" w:space="0" w:color="auto"/>
        <w:bottom w:val="none" w:sz="0" w:space="0" w:color="auto"/>
        <w:right w:val="none" w:sz="0" w:space="0" w:color="auto"/>
      </w:divBdr>
      <w:divsChild>
        <w:div w:id="1407418303">
          <w:marLeft w:val="0"/>
          <w:marRight w:val="0"/>
          <w:marTop w:val="0"/>
          <w:marBottom w:val="450"/>
          <w:divBdr>
            <w:top w:val="none" w:sz="0" w:space="0" w:color="auto"/>
            <w:left w:val="none" w:sz="0" w:space="0" w:color="auto"/>
            <w:bottom w:val="none" w:sz="0" w:space="0" w:color="auto"/>
            <w:right w:val="none" w:sz="0" w:space="0" w:color="auto"/>
          </w:divBdr>
          <w:divsChild>
            <w:div w:id="1423180259">
              <w:marLeft w:val="0"/>
              <w:marRight w:val="0"/>
              <w:marTop w:val="0"/>
              <w:marBottom w:val="0"/>
              <w:divBdr>
                <w:top w:val="none" w:sz="0" w:space="0" w:color="auto"/>
                <w:left w:val="none" w:sz="0" w:space="0" w:color="auto"/>
                <w:bottom w:val="none" w:sz="0" w:space="0" w:color="auto"/>
                <w:right w:val="none" w:sz="0" w:space="0" w:color="auto"/>
              </w:divBdr>
            </w:div>
            <w:div w:id="1844196393">
              <w:marLeft w:val="0"/>
              <w:marRight w:val="0"/>
              <w:marTop w:val="0"/>
              <w:marBottom w:val="0"/>
              <w:divBdr>
                <w:top w:val="none" w:sz="0" w:space="0" w:color="auto"/>
                <w:left w:val="none" w:sz="0" w:space="0" w:color="auto"/>
                <w:bottom w:val="none" w:sz="0" w:space="0" w:color="auto"/>
                <w:right w:val="none" w:sz="0" w:space="0" w:color="auto"/>
              </w:divBdr>
            </w:div>
            <w:div w:id="850682154">
              <w:marLeft w:val="0"/>
              <w:marRight w:val="0"/>
              <w:marTop w:val="450"/>
              <w:marBottom w:val="150"/>
              <w:divBdr>
                <w:top w:val="none" w:sz="0" w:space="0" w:color="auto"/>
                <w:left w:val="none" w:sz="0" w:space="0" w:color="auto"/>
                <w:bottom w:val="none" w:sz="0" w:space="0" w:color="auto"/>
                <w:right w:val="none" w:sz="0" w:space="0" w:color="auto"/>
              </w:divBdr>
            </w:div>
            <w:div w:id="907887175">
              <w:marLeft w:val="0"/>
              <w:marRight w:val="0"/>
              <w:marTop w:val="150"/>
              <w:marBottom w:val="225"/>
              <w:divBdr>
                <w:top w:val="none" w:sz="0" w:space="0" w:color="auto"/>
                <w:left w:val="none" w:sz="0" w:space="0" w:color="auto"/>
                <w:bottom w:val="none" w:sz="0" w:space="0" w:color="auto"/>
                <w:right w:val="none" w:sz="0" w:space="0" w:color="auto"/>
              </w:divBdr>
            </w:div>
            <w:div w:id="1263027670">
              <w:marLeft w:val="0"/>
              <w:marRight w:val="0"/>
              <w:marTop w:val="300"/>
              <w:marBottom w:val="150"/>
              <w:divBdr>
                <w:top w:val="none" w:sz="0" w:space="0" w:color="auto"/>
                <w:left w:val="none" w:sz="0" w:space="0" w:color="auto"/>
                <w:bottom w:val="none" w:sz="0" w:space="0" w:color="auto"/>
                <w:right w:val="none" w:sz="0" w:space="0" w:color="auto"/>
              </w:divBdr>
            </w:div>
            <w:div w:id="1134517774">
              <w:marLeft w:val="0"/>
              <w:marRight w:val="0"/>
              <w:marTop w:val="0"/>
              <w:marBottom w:val="300"/>
              <w:divBdr>
                <w:top w:val="none" w:sz="0" w:space="0" w:color="auto"/>
                <w:left w:val="none" w:sz="0" w:space="0" w:color="auto"/>
                <w:bottom w:val="none" w:sz="0" w:space="0" w:color="auto"/>
                <w:right w:val="none" w:sz="0" w:space="0" w:color="auto"/>
              </w:divBdr>
            </w:div>
          </w:divsChild>
        </w:div>
        <w:div w:id="1710687050">
          <w:marLeft w:val="0"/>
          <w:marRight w:val="0"/>
          <w:marTop w:val="0"/>
          <w:marBottom w:val="0"/>
          <w:divBdr>
            <w:top w:val="none" w:sz="0" w:space="0" w:color="auto"/>
            <w:left w:val="none" w:sz="0" w:space="0" w:color="auto"/>
            <w:bottom w:val="none" w:sz="0" w:space="0" w:color="auto"/>
            <w:right w:val="none" w:sz="0" w:space="0" w:color="auto"/>
          </w:divBdr>
          <w:divsChild>
            <w:div w:id="2134205807">
              <w:marLeft w:val="0"/>
              <w:marRight w:val="0"/>
              <w:marTop w:val="0"/>
              <w:marBottom w:val="0"/>
              <w:divBdr>
                <w:top w:val="none" w:sz="0" w:space="0" w:color="auto"/>
                <w:left w:val="none" w:sz="0" w:space="0" w:color="auto"/>
                <w:bottom w:val="none" w:sz="0" w:space="0" w:color="auto"/>
                <w:right w:val="none" w:sz="0" w:space="0" w:color="auto"/>
              </w:divBdr>
            </w:div>
            <w:div w:id="1818524930">
              <w:marLeft w:val="0"/>
              <w:marRight w:val="0"/>
              <w:marTop w:val="0"/>
              <w:marBottom w:val="0"/>
              <w:divBdr>
                <w:top w:val="none" w:sz="0" w:space="0" w:color="auto"/>
                <w:left w:val="none" w:sz="0" w:space="0" w:color="auto"/>
                <w:bottom w:val="none" w:sz="0" w:space="0" w:color="auto"/>
                <w:right w:val="none" w:sz="0" w:space="0" w:color="auto"/>
              </w:divBdr>
            </w:div>
            <w:div w:id="1706251120">
              <w:marLeft w:val="0"/>
              <w:marRight w:val="0"/>
              <w:marTop w:val="0"/>
              <w:marBottom w:val="0"/>
              <w:divBdr>
                <w:top w:val="none" w:sz="0" w:space="0" w:color="auto"/>
                <w:left w:val="none" w:sz="0" w:space="0" w:color="auto"/>
                <w:bottom w:val="none" w:sz="0" w:space="0" w:color="auto"/>
                <w:right w:val="none" w:sz="0" w:space="0" w:color="auto"/>
              </w:divBdr>
            </w:div>
            <w:div w:id="390274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702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http://search.ligazakon.ua/l_flib1.nsf/LookupFiles/kp111242_img_001.gif/$file/kp111242_img_001.gif"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892CC1-52EC-436F-B9D8-BB4384DB9F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14158</Words>
  <Characters>8071</Characters>
  <Application>Microsoft Office Word</Application>
  <DocSecurity>0</DocSecurity>
  <Lines>67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Secretary</cp:lastModifiedBy>
  <cp:revision>2</cp:revision>
  <dcterms:created xsi:type="dcterms:W3CDTF">2026-02-02T12:04:00Z</dcterms:created>
  <dcterms:modified xsi:type="dcterms:W3CDTF">2026-02-02T12:04:00Z</dcterms:modified>
</cp:coreProperties>
</file>